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92" w:rsidRDefault="00925092">
      <w:pPr>
        <w:pStyle w:val="ConsPlusNonformat"/>
      </w:pPr>
      <w:r>
        <w:t>┌─────────────────────────────────────────────────────────────────────────┐</w:t>
      </w:r>
    </w:p>
    <w:p w:rsidR="00925092" w:rsidRDefault="00925092">
      <w:pPr>
        <w:pStyle w:val="ConsPlusNonformat"/>
      </w:pPr>
      <w:r>
        <w:t>│                 ФЕДЕРАЛЬНОЕ СТАТИСТИЧЕСКОЕ НАБЛЮДЕНИЕ                   │</w:t>
      </w:r>
    </w:p>
    <w:p w:rsidR="00925092" w:rsidRDefault="00925092">
      <w:pPr>
        <w:pStyle w:val="ConsPlusNonformat"/>
      </w:pPr>
      <w:r>
        <w:t>└─────────────────────────────────────────────────────────────────────────┘</w:t>
      </w:r>
    </w:p>
    <w:p w:rsidR="00925092" w:rsidRDefault="00925092" w:rsidP="00925092">
      <w:pPr>
        <w:pStyle w:val="ConsPlusNonformat"/>
        <w:outlineLvl w:val="0"/>
      </w:pPr>
      <w:proofErr w:type="gramStart"/>
      <w:r>
        <w:t xml:space="preserve">ФЕДЕРАЛЬНАЯ СЛУЖБА ГОСУДАРСТВЕННОЙ СТАТИСТИКИ ПРИКАЗ от 30 декабря 2013 г. N 508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ГОДА N 597 </w:t>
      </w:r>
      <w:proofErr w:type="gramEnd"/>
    </w:p>
    <w:p w:rsidR="00925092" w:rsidRDefault="00925092" w:rsidP="00925092">
      <w:pPr>
        <w:pStyle w:val="ConsPlusNonformat"/>
        <w:outlineLvl w:val="0"/>
      </w:pPr>
      <w:r>
        <w:t xml:space="preserve">Приказ Росстата от 30.12.2013 N 508 "Об утверждении статистического инструментария для проведения федерального статистического наблюдения в сфере </w:t>
      </w:r>
      <w:proofErr w:type="gramStart"/>
      <w:r>
        <w:t>оплаты труда отдельных категорий работников социальной сферы</w:t>
      </w:r>
      <w:proofErr w:type="gramEnd"/>
      <w:r>
        <w:t xml:space="preserve">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w:t>
      </w:r>
      <w:r>
        <w:t xml:space="preserve">12 года N 597" </w:t>
      </w:r>
    </w:p>
    <w:p w:rsidR="00925092" w:rsidRDefault="00925092">
      <w:pPr>
        <w:pStyle w:val="ConsPlusNonformat"/>
        <w:outlineLvl w:val="0"/>
      </w:pPr>
    </w:p>
    <w:p w:rsidR="00925092" w:rsidRDefault="00925092">
      <w:pPr>
        <w:pStyle w:val="ConsPlusNonformat"/>
      </w:pPr>
      <w:r>
        <w:t>┌─────────────────────────────────────────────────────────────────────────┐</w:t>
      </w:r>
    </w:p>
    <w:p w:rsidR="00925092" w:rsidRDefault="00925092">
      <w:pPr>
        <w:pStyle w:val="ConsPlusNonformat"/>
      </w:pPr>
      <w:r>
        <w:t>│         КОНФИДЕНЦИАЛЬНОСТЬ ГАРАНТИРУЕТСЯ ПОЛУЧАТЕЛЕМ ИНФОРМАЦИИ         │</w:t>
      </w:r>
    </w:p>
    <w:p w:rsidR="00925092" w:rsidRDefault="00925092">
      <w:pPr>
        <w:pStyle w:val="ConsPlusNonformat"/>
      </w:pPr>
      <w:r>
        <w:t>└─────────────────────────────────────────────────────────────────────────┘</w:t>
      </w:r>
    </w:p>
    <w:p w:rsidR="00925092" w:rsidRDefault="00925092">
      <w:pPr>
        <w:pStyle w:val="ConsPlusNonformat"/>
      </w:pPr>
    </w:p>
    <w:p w:rsidR="00925092" w:rsidRDefault="00925092">
      <w:pPr>
        <w:pStyle w:val="ConsPlusNonformat"/>
      </w:pPr>
      <w:r>
        <w:t>┌─────────────────────────────────────────────────────────────────────────┐</w:t>
      </w:r>
    </w:p>
    <w:p w:rsidR="00925092" w:rsidRDefault="00925092">
      <w:pPr>
        <w:pStyle w:val="ConsPlusNonformat"/>
      </w:pPr>
      <w:r>
        <w:t>│    Нарушение порядка представления статистической информации, а равно   │</w:t>
      </w:r>
    </w:p>
    <w:p w:rsidR="00925092" w:rsidRDefault="00925092">
      <w:pPr>
        <w:pStyle w:val="ConsPlusNonformat"/>
      </w:pPr>
      <w:r>
        <w:t>│       представление недостоверной статистической информации влечет      │</w:t>
      </w:r>
    </w:p>
    <w:p w:rsidR="00925092" w:rsidRDefault="00925092">
      <w:pPr>
        <w:pStyle w:val="ConsPlusNonformat"/>
      </w:pPr>
      <w:r>
        <w:t xml:space="preserve">│ответственность, установленную </w:t>
      </w:r>
      <w:hyperlink r:id="rId5" w:history="1">
        <w:r>
          <w:rPr>
            <w:color w:val="0000FF"/>
          </w:rPr>
          <w:t>статьей 13.19</w:t>
        </w:r>
      </w:hyperlink>
      <w:r>
        <w:t xml:space="preserve"> Кодекса Российской Федерации│</w:t>
      </w:r>
    </w:p>
    <w:p w:rsidR="00925092" w:rsidRDefault="00925092">
      <w:pPr>
        <w:pStyle w:val="ConsPlusNonformat"/>
      </w:pPr>
      <w:r>
        <w:t>│   об административных правонарушениях от 30.12.2001 N 195-ФЗ, а также   │</w:t>
      </w:r>
    </w:p>
    <w:p w:rsidR="00925092" w:rsidRDefault="00925092">
      <w:pPr>
        <w:pStyle w:val="ConsPlusNonformat"/>
      </w:pPr>
      <w:r>
        <w:t xml:space="preserve">│      </w:t>
      </w:r>
      <w:hyperlink r:id="rId6" w:history="1">
        <w:r>
          <w:rPr>
            <w:color w:val="0000FF"/>
          </w:rPr>
          <w:t>статьей 3</w:t>
        </w:r>
      </w:hyperlink>
      <w:r>
        <w:t xml:space="preserve"> Закона Российской Федерации от 13.05.92 N 2761-1 "</w:t>
      </w:r>
      <w:proofErr w:type="gramStart"/>
      <w:r>
        <w:t>Об</w:t>
      </w:r>
      <w:proofErr w:type="gramEnd"/>
      <w:r>
        <w:t xml:space="preserve">     │</w:t>
      </w:r>
    </w:p>
    <w:p w:rsidR="00925092" w:rsidRDefault="00925092">
      <w:pPr>
        <w:pStyle w:val="ConsPlusNonformat"/>
      </w:pPr>
      <w:r>
        <w:t>│    ответственности за нарушение порядка представления государственной   │</w:t>
      </w:r>
    </w:p>
    <w:p w:rsidR="00925092" w:rsidRDefault="00925092">
      <w:pPr>
        <w:pStyle w:val="ConsPlusNonformat"/>
      </w:pPr>
      <w:r>
        <w:t>│                        статистической отчетности"                       │</w:t>
      </w:r>
    </w:p>
    <w:p w:rsidR="00925092" w:rsidRDefault="00925092">
      <w:pPr>
        <w:pStyle w:val="ConsPlusNonformat"/>
      </w:pPr>
      <w:r>
        <w:t>└─────────────────────────────────────────────────────────────────────────┘</w:t>
      </w:r>
    </w:p>
    <w:p w:rsidR="00925092" w:rsidRDefault="00925092">
      <w:pPr>
        <w:pStyle w:val="ConsPlusNonformat"/>
      </w:pPr>
    </w:p>
    <w:p w:rsidR="00925092" w:rsidRDefault="00925092">
      <w:pPr>
        <w:pStyle w:val="ConsPlusNonformat"/>
      </w:pPr>
      <w:r>
        <w:t>┌─────────────────────────────────────────────────────────────────────────┐</w:t>
      </w:r>
    </w:p>
    <w:p w:rsidR="00925092" w:rsidRDefault="00925092">
      <w:pPr>
        <w:pStyle w:val="ConsPlusNonformat"/>
      </w:pPr>
      <w:r>
        <w:t>│               ВОЗМОЖНО ПРЕДОСТАВЛЕНИЕ В ЭЛЕКТРОННОМ ВИДЕ                │</w:t>
      </w:r>
    </w:p>
    <w:p w:rsidR="00925092" w:rsidRDefault="00925092">
      <w:pPr>
        <w:pStyle w:val="ConsPlusNonformat"/>
      </w:pPr>
      <w:r>
        <w:t>└─────────────────────────────────────────────────────────────────────────┘</w:t>
      </w:r>
    </w:p>
    <w:p w:rsidR="00925092" w:rsidRDefault="00925092">
      <w:pPr>
        <w:pStyle w:val="ConsPlusNonformat"/>
      </w:pPr>
    </w:p>
    <w:p w:rsidR="00925092" w:rsidRDefault="00925092">
      <w:pPr>
        <w:pStyle w:val="ConsPlusNonformat"/>
      </w:pPr>
      <w:r>
        <w:t>┌─────────────────────────────────────────────────────────────────────────┐</w:t>
      </w:r>
    </w:p>
    <w:p w:rsidR="00925092" w:rsidRDefault="00925092">
      <w:pPr>
        <w:pStyle w:val="ConsPlusNonformat"/>
      </w:pPr>
      <w:bookmarkStart w:id="0" w:name="Par23"/>
      <w:bookmarkEnd w:id="0"/>
      <w:r>
        <w:t>│   СВЕДЕНИЯ О ЧИСЛЕННОСТИ И ОПЛАТЕ ТРУДА РАБОТНИКОВ СФЕРЫ ОБРАЗОВАНИЯ    │</w:t>
      </w:r>
    </w:p>
    <w:p w:rsidR="00925092" w:rsidRDefault="00925092">
      <w:pPr>
        <w:pStyle w:val="ConsPlusNonformat"/>
      </w:pPr>
      <w:r>
        <w:t>│                         ПО КАТЕГОРИЯМ ПЕРСОНАЛА                         │</w:t>
      </w:r>
    </w:p>
    <w:p w:rsidR="00925092" w:rsidRDefault="00925092">
      <w:pPr>
        <w:pStyle w:val="ConsPlusNonformat"/>
      </w:pPr>
      <w:r>
        <w:t>│                         за __________ 20__ года                         │</w:t>
      </w:r>
    </w:p>
    <w:p w:rsidR="00925092" w:rsidRDefault="00925092">
      <w:pPr>
        <w:pStyle w:val="ConsPlusNonformat"/>
      </w:pPr>
      <w:r>
        <w:t>│                          (нарастающим итогом)                           │</w:t>
      </w:r>
    </w:p>
    <w:p w:rsidR="00925092" w:rsidRDefault="00925092">
      <w:pPr>
        <w:pStyle w:val="ConsPlusNonformat"/>
      </w:pPr>
      <w:r>
        <w:t>└─────────────────────────────────────────────────────────────────────────┘</w:t>
      </w:r>
    </w:p>
    <w:p w:rsidR="00925092" w:rsidRDefault="00925092">
      <w:pPr>
        <w:pStyle w:val="ConsPlusNonformat"/>
      </w:pPr>
    </w:p>
    <w:p w:rsidR="00925092" w:rsidRDefault="00925092">
      <w:pPr>
        <w:pStyle w:val="ConsPlusNonformat"/>
      </w:pPr>
      <w:r>
        <w:t>┌──────────────────────────────┬─────────────────┐  ┌─────────────────────┐</w:t>
      </w:r>
    </w:p>
    <w:p w:rsidR="00925092" w:rsidRDefault="00925092">
      <w:pPr>
        <w:pStyle w:val="ConsPlusNonformat"/>
      </w:pPr>
      <w:r>
        <w:t>│        Предоставляют:        │      Сроки      │  │        Форма        │</w:t>
      </w:r>
    </w:p>
    <w:p w:rsidR="00925092" w:rsidRDefault="00925092">
      <w:pPr>
        <w:pStyle w:val="ConsPlusNonformat"/>
      </w:pPr>
      <w:r>
        <w:t>│                              │ предоставления  │  │   N ЗП-образование  │</w:t>
      </w:r>
    </w:p>
    <w:p w:rsidR="00925092" w:rsidRDefault="00925092">
      <w:pPr>
        <w:pStyle w:val="ConsPlusNonformat"/>
      </w:pPr>
      <w:r>
        <w:t>├──────────────────────────────┼─────────────────┤  └─────────────────────┘</w:t>
      </w:r>
    </w:p>
    <w:p w:rsidR="00925092" w:rsidRDefault="00925092">
      <w:pPr>
        <w:pStyle w:val="ConsPlusNonformat"/>
      </w:pPr>
      <w:r>
        <w:lastRenderedPageBreak/>
        <w:t>│юридические лица              │    на 10 день   │</w:t>
      </w:r>
    </w:p>
    <w:p w:rsidR="00925092" w:rsidRDefault="00925092">
      <w:pPr>
        <w:pStyle w:val="ConsPlusNonformat"/>
      </w:pPr>
      <w:r>
        <w:t>│</w:t>
      </w:r>
      <w:proofErr w:type="gramStart"/>
      <w:r>
        <w:t>государственной</w:t>
      </w:r>
      <w:proofErr w:type="gramEnd"/>
      <w:r>
        <w:t xml:space="preserve"> и             │ после отчетного │     Приказ Росстата:</w:t>
      </w:r>
    </w:p>
    <w:p w:rsidR="00925092" w:rsidRDefault="00925092">
      <w:pPr>
        <w:pStyle w:val="ConsPlusNonformat"/>
      </w:pPr>
      <w:r>
        <w:t>│муниципальной форм            │     периода</w:t>
      </w:r>
      <w:proofErr w:type="gramStart"/>
      <w:r>
        <w:t xml:space="preserve">     │   О</w:t>
      </w:r>
      <w:proofErr w:type="gramEnd"/>
      <w:r>
        <w:t>б утверждении формы</w:t>
      </w:r>
    </w:p>
    <w:p w:rsidR="00925092" w:rsidRDefault="00925092">
      <w:pPr>
        <w:pStyle w:val="ConsPlusNonformat"/>
      </w:pPr>
      <w:r>
        <w:t>│собственности, осуществляющие │                 │    от 30.12.2013 N 508</w:t>
      </w:r>
    </w:p>
    <w:p w:rsidR="00925092" w:rsidRDefault="00925092">
      <w:pPr>
        <w:pStyle w:val="ConsPlusNonformat"/>
      </w:pPr>
      <w:r>
        <w:t>│деятельность в сфере</w:t>
      </w:r>
      <w:proofErr w:type="gramStart"/>
      <w:r>
        <w:t xml:space="preserve">          │                 │   О</w:t>
      </w:r>
      <w:proofErr w:type="gramEnd"/>
      <w:r>
        <w:t xml:space="preserve"> внесении изменений</w:t>
      </w:r>
    </w:p>
    <w:p w:rsidR="00925092" w:rsidRDefault="00925092">
      <w:pPr>
        <w:pStyle w:val="ConsPlusNonformat"/>
      </w:pPr>
      <w:r>
        <w:t>│образования, подведомственные │                 │       (при наличии)</w:t>
      </w:r>
    </w:p>
    <w:p w:rsidR="00925092" w:rsidRDefault="00925092">
      <w:pPr>
        <w:pStyle w:val="ConsPlusNonformat"/>
      </w:pPr>
      <w:r>
        <w:t>│органу местного               │                 │    от __________ N ___</w:t>
      </w:r>
    </w:p>
    <w:p w:rsidR="00925092" w:rsidRDefault="00925092">
      <w:pPr>
        <w:pStyle w:val="ConsPlusNonformat"/>
      </w:pPr>
      <w:r>
        <w:t>│самоуправления,               │                 │    от __________ N ___</w:t>
      </w:r>
    </w:p>
    <w:p w:rsidR="00925092" w:rsidRDefault="00925092">
      <w:pPr>
        <w:pStyle w:val="ConsPlusNonformat"/>
      </w:pPr>
      <w:r>
        <w:t>│</w:t>
      </w:r>
      <w:proofErr w:type="gramStart"/>
      <w:r>
        <w:t>осуществляющему</w:t>
      </w:r>
      <w:proofErr w:type="gramEnd"/>
      <w:r>
        <w:t xml:space="preserve"> управление в  │                 │</w:t>
      </w:r>
    </w:p>
    <w:p w:rsidR="00925092" w:rsidRDefault="00925092">
      <w:pPr>
        <w:pStyle w:val="ConsPlusNonformat"/>
      </w:pPr>
      <w:r>
        <w:t>│сфере образования; органу     │                 │  ┌─────────────────────┐</w:t>
      </w:r>
    </w:p>
    <w:p w:rsidR="00925092" w:rsidRDefault="00925092">
      <w:pPr>
        <w:pStyle w:val="ConsPlusNonformat"/>
      </w:pPr>
      <w:r>
        <w:t xml:space="preserve">│исполнительной власти субъекта│                 │  │     </w:t>
      </w:r>
      <w:proofErr w:type="gramStart"/>
      <w:r>
        <w:t>Квартальная</w:t>
      </w:r>
      <w:proofErr w:type="gramEnd"/>
      <w:r>
        <w:t xml:space="preserve">     │</w:t>
      </w:r>
    </w:p>
    <w:p w:rsidR="00925092" w:rsidRDefault="00925092">
      <w:pPr>
        <w:pStyle w:val="ConsPlusNonformat"/>
      </w:pPr>
      <w:r>
        <w:t>│Российской Федерации,         │                 │  └─────────────────────┘</w:t>
      </w:r>
    </w:p>
    <w:p w:rsidR="00925092" w:rsidRDefault="00925092">
      <w:pPr>
        <w:pStyle w:val="ConsPlusNonformat"/>
      </w:pPr>
      <w:r>
        <w:t>│</w:t>
      </w:r>
      <w:proofErr w:type="gramStart"/>
      <w:r>
        <w:t>осуществляющему</w:t>
      </w:r>
      <w:proofErr w:type="gramEnd"/>
      <w:r>
        <w:t xml:space="preserve"> управление в  │                 │</w:t>
      </w:r>
    </w:p>
    <w:p w:rsidR="00925092" w:rsidRDefault="00925092">
      <w:pPr>
        <w:pStyle w:val="ConsPlusNonformat"/>
      </w:pPr>
      <w:r>
        <w:t>│сфере образования;            │                 │</w:t>
      </w:r>
    </w:p>
    <w:p w:rsidR="00925092" w:rsidRDefault="00925092">
      <w:pPr>
        <w:pStyle w:val="ConsPlusNonformat"/>
      </w:pPr>
      <w:r>
        <w:t>│Министерству образования и    │                 │</w:t>
      </w:r>
    </w:p>
    <w:p w:rsidR="00925092" w:rsidRDefault="00925092">
      <w:pPr>
        <w:pStyle w:val="ConsPlusNonformat"/>
      </w:pPr>
      <w:r>
        <w:t>│науки Российской Федерации:   │                 │</w:t>
      </w:r>
    </w:p>
    <w:p w:rsidR="00925092" w:rsidRDefault="00925092">
      <w:pPr>
        <w:pStyle w:val="ConsPlusNonformat"/>
      </w:pPr>
      <w:r>
        <w:t>│  - территориальному органу   │                 │</w:t>
      </w:r>
    </w:p>
    <w:p w:rsidR="00925092" w:rsidRDefault="00925092">
      <w:pPr>
        <w:pStyle w:val="ConsPlusNonformat"/>
      </w:pPr>
      <w:r>
        <w:t>│    Росстата в субъекте       │                 │</w:t>
      </w:r>
    </w:p>
    <w:p w:rsidR="00925092" w:rsidRDefault="00925092">
      <w:pPr>
        <w:pStyle w:val="ConsPlusNonformat"/>
      </w:pPr>
      <w:r>
        <w:t xml:space="preserve">│    Российской Федерации </w:t>
      </w:r>
      <w:proofErr w:type="gramStart"/>
      <w:r>
        <w:t>по</w:t>
      </w:r>
      <w:proofErr w:type="gramEnd"/>
      <w:r>
        <w:t xml:space="preserve">   │                 │</w:t>
      </w:r>
    </w:p>
    <w:p w:rsidR="00925092" w:rsidRDefault="00925092">
      <w:pPr>
        <w:pStyle w:val="ConsPlusNonformat"/>
      </w:pPr>
      <w:r>
        <w:t>│    установленному им адресу; │                 │</w:t>
      </w:r>
    </w:p>
    <w:p w:rsidR="00925092" w:rsidRDefault="00925092">
      <w:pPr>
        <w:pStyle w:val="ConsPlusNonformat"/>
        <w:sectPr w:rsidR="00925092" w:rsidSect="00925092">
          <w:pgSz w:w="16838" w:h="11906" w:orient="landscape"/>
          <w:pgMar w:top="1701" w:right="1134" w:bottom="851" w:left="1134" w:header="709" w:footer="709" w:gutter="0"/>
          <w:cols w:space="708"/>
          <w:docGrid w:linePitch="360"/>
        </w:sectPr>
      </w:pPr>
    </w:p>
    <w:p w:rsidR="00925092" w:rsidRDefault="00925092">
      <w:pPr>
        <w:pStyle w:val="ConsPlusNonformat"/>
      </w:pPr>
      <w:r>
        <w:lastRenderedPageBreak/>
        <w:t>│  - соответствующему органу   │                 │</w:t>
      </w:r>
    </w:p>
    <w:p w:rsidR="00925092" w:rsidRDefault="00925092">
      <w:pPr>
        <w:pStyle w:val="ConsPlusNonformat"/>
      </w:pPr>
      <w:proofErr w:type="gramStart"/>
      <w:r>
        <w:t>│    управления (по            │                 │</w:t>
      </w:r>
      <w:proofErr w:type="gramEnd"/>
    </w:p>
    <w:p w:rsidR="00925092" w:rsidRDefault="00925092">
      <w:pPr>
        <w:pStyle w:val="ConsPlusNonformat"/>
      </w:pPr>
      <w:r>
        <w:t>│    принадлежности)           │                 │</w:t>
      </w:r>
    </w:p>
    <w:p w:rsidR="00925092" w:rsidRDefault="00925092">
      <w:pPr>
        <w:pStyle w:val="ConsPlusNonformat"/>
      </w:pPr>
      <w:proofErr w:type="gramStart"/>
      <w:r>
        <w:t>│юридические лица (кроме       │                 │</w:t>
      </w:r>
      <w:proofErr w:type="gramEnd"/>
    </w:p>
    <w:p w:rsidR="00925092" w:rsidRDefault="00925092">
      <w:pPr>
        <w:pStyle w:val="ConsPlusNonformat"/>
      </w:pPr>
      <w:r>
        <w:t>│субъектов малого              │                 │</w:t>
      </w:r>
    </w:p>
    <w:p w:rsidR="00925092" w:rsidRDefault="00925092">
      <w:pPr>
        <w:pStyle w:val="ConsPlusNonformat"/>
      </w:pPr>
      <w:r>
        <w:t>│предпринимательства),         │                 │</w:t>
      </w:r>
    </w:p>
    <w:p w:rsidR="00925092" w:rsidRDefault="00925092">
      <w:pPr>
        <w:pStyle w:val="ConsPlusNonformat"/>
      </w:pPr>
      <w:r>
        <w:t>│государственной и             │                 │</w:t>
      </w:r>
    </w:p>
    <w:p w:rsidR="00925092" w:rsidRDefault="00925092">
      <w:pPr>
        <w:pStyle w:val="ConsPlusNonformat"/>
      </w:pPr>
      <w:r>
        <w:t>│</w:t>
      </w:r>
      <w:proofErr w:type="gramStart"/>
      <w:r>
        <w:t>муниципальной</w:t>
      </w:r>
      <w:proofErr w:type="gramEnd"/>
      <w:r>
        <w:t xml:space="preserve"> форм            │                 │</w:t>
      </w:r>
    </w:p>
    <w:p w:rsidR="00925092" w:rsidRDefault="00925092">
      <w:pPr>
        <w:pStyle w:val="ConsPlusNonformat"/>
      </w:pPr>
      <w:r>
        <w:t>│собственности, осуществляющие │                 │</w:t>
      </w:r>
    </w:p>
    <w:p w:rsidR="00925092" w:rsidRDefault="00925092">
      <w:pPr>
        <w:pStyle w:val="ConsPlusNonformat"/>
      </w:pPr>
      <w:r>
        <w:t>│деятельность в сфере          │    на 10 день   │</w:t>
      </w:r>
    </w:p>
    <w:p w:rsidR="00925092" w:rsidRDefault="00925092">
      <w:pPr>
        <w:pStyle w:val="ConsPlusNonformat"/>
      </w:pPr>
      <w:r>
        <w:t xml:space="preserve">│образования, </w:t>
      </w:r>
      <w:proofErr w:type="gramStart"/>
      <w:r>
        <w:t>кроме</w:t>
      </w:r>
      <w:proofErr w:type="gramEnd"/>
      <w:r>
        <w:t xml:space="preserve">            │ после отчетного │</w:t>
      </w:r>
    </w:p>
    <w:p w:rsidR="00925092" w:rsidRDefault="00925092">
      <w:pPr>
        <w:pStyle w:val="ConsPlusNonformat"/>
      </w:pPr>
      <w:r>
        <w:t>│</w:t>
      </w:r>
      <w:proofErr w:type="gramStart"/>
      <w:r>
        <w:t>подведомственных</w:t>
      </w:r>
      <w:proofErr w:type="gramEnd"/>
      <w:r>
        <w:t>: органу      │     периода     │</w:t>
      </w:r>
    </w:p>
    <w:p w:rsidR="00925092" w:rsidRDefault="00925092">
      <w:pPr>
        <w:pStyle w:val="ConsPlusNonformat"/>
      </w:pPr>
      <w:r>
        <w:t>│местного самоуправления,      │                 │</w:t>
      </w:r>
    </w:p>
    <w:p w:rsidR="00925092" w:rsidRDefault="00925092">
      <w:pPr>
        <w:pStyle w:val="ConsPlusNonformat"/>
      </w:pPr>
      <w:r>
        <w:t>│</w:t>
      </w:r>
      <w:proofErr w:type="gramStart"/>
      <w:r>
        <w:t>осуществляющему</w:t>
      </w:r>
      <w:proofErr w:type="gramEnd"/>
      <w:r>
        <w:t xml:space="preserve"> управление в  │                 │</w:t>
      </w:r>
    </w:p>
    <w:p w:rsidR="00925092" w:rsidRDefault="00925092">
      <w:pPr>
        <w:pStyle w:val="ConsPlusNonformat"/>
      </w:pPr>
      <w:r>
        <w:t>│сфере образования; органу     │                 │</w:t>
      </w:r>
    </w:p>
    <w:p w:rsidR="00925092" w:rsidRDefault="00925092">
      <w:pPr>
        <w:pStyle w:val="ConsPlusNonformat"/>
      </w:pPr>
      <w:r>
        <w:t>│исполнительной власти субъекта│                 │</w:t>
      </w:r>
    </w:p>
    <w:p w:rsidR="00925092" w:rsidRDefault="00925092">
      <w:pPr>
        <w:pStyle w:val="ConsPlusNonformat"/>
      </w:pPr>
      <w:r>
        <w:t>│Российской Федерации,         │                 │</w:t>
      </w:r>
    </w:p>
    <w:p w:rsidR="00925092" w:rsidRDefault="00925092">
      <w:pPr>
        <w:pStyle w:val="ConsPlusNonformat"/>
      </w:pPr>
      <w:r>
        <w:t>│</w:t>
      </w:r>
      <w:proofErr w:type="gramStart"/>
      <w:r>
        <w:t>осуществляющему</w:t>
      </w:r>
      <w:proofErr w:type="gramEnd"/>
      <w:r>
        <w:t xml:space="preserve"> управление в  │                 │</w:t>
      </w:r>
    </w:p>
    <w:p w:rsidR="00925092" w:rsidRDefault="00925092">
      <w:pPr>
        <w:pStyle w:val="ConsPlusNonformat"/>
      </w:pPr>
      <w:r>
        <w:t>│сфере образования;            │                 │</w:t>
      </w:r>
    </w:p>
    <w:p w:rsidR="00925092" w:rsidRDefault="00925092">
      <w:pPr>
        <w:pStyle w:val="ConsPlusNonformat"/>
      </w:pPr>
      <w:r>
        <w:t>│Министерству образования и    │                 │</w:t>
      </w:r>
    </w:p>
    <w:p w:rsidR="00925092" w:rsidRDefault="00925092">
      <w:pPr>
        <w:pStyle w:val="ConsPlusNonformat"/>
      </w:pPr>
      <w:r>
        <w:t>│науки Российской Федерации:   │                 │</w:t>
      </w:r>
    </w:p>
    <w:p w:rsidR="00925092" w:rsidRDefault="00925092">
      <w:pPr>
        <w:pStyle w:val="ConsPlusNonformat"/>
      </w:pPr>
      <w:r>
        <w:t>│  - территориальному органу   │                 │</w:t>
      </w:r>
    </w:p>
    <w:p w:rsidR="00925092" w:rsidRDefault="00925092">
      <w:pPr>
        <w:pStyle w:val="ConsPlusNonformat"/>
      </w:pPr>
      <w:r>
        <w:t>│    Росстата в субъекте       │                 │</w:t>
      </w:r>
    </w:p>
    <w:p w:rsidR="00925092" w:rsidRDefault="00925092">
      <w:pPr>
        <w:pStyle w:val="ConsPlusNonformat"/>
      </w:pPr>
      <w:r>
        <w:t xml:space="preserve">│    Российской Федерации </w:t>
      </w:r>
      <w:proofErr w:type="gramStart"/>
      <w:r>
        <w:t>по</w:t>
      </w:r>
      <w:proofErr w:type="gramEnd"/>
      <w:r>
        <w:t xml:space="preserve">   │                 │</w:t>
      </w:r>
    </w:p>
    <w:p w:rsidR="00925092" w:rsidRDefault="00925092">
      <w:pPr>
        <w:pStyle w:val="ConsPlusNonformat"/>
      </w:pPr>
      <w:r>
        <w:t>│    установленному им адресу; │                 │</w:t>
      </w:r>
    </w:p>
    <w:p w:rsidR="00925092" w:rsidRDefault="00925092">
      <w:pPr>
        <w:pStyle w:val="ConsPlusNonformat"/>
      </w:pPr>
      <w:r>
        <w:t>│  - учредителю                │                 │</w:t>
      </w:r>
    </w:p>
    <w:p w:rsidR="00925092" w:rsidRDefault="00925092">
      <w:pPr>
        <w:pStyle w:val="ConsPlusNonformat"/>
      </w:pPr>
      <w:r>
        <w:t>└──────────────────────────────┴─────────────────┘</w:t>
      </w:r>
    </w:p>
    <w:p w:rsidR="00925092" w:rsidRDefault="00925092" w:rsidP="00925092">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80"/>
        <w:gridCol w:w="2100"/>
        <w:gridCol w:w="2100"/>
        <w:gridCol w:w="2100"/>
        <w:gridCol w:w="2100"/>
      </w:tblGrid>
      <w:tr w:rsidR="00925092">
        <w:tblPrEx>
          <w:tblCellMar>
            <w:top w:w="0" w:type="dxa"/>
            <w:bottom w:w="0" w:type="dxa"/>
          </w:tblCellMar>
        </w:tblPrEx>
        <w:trPr>
          <w:tblCellSpacing w:w="5" w:type="nil"/>
        </w:trPr>
        <w:tc>
          <w:tcPr>
            <w:tcW w:w="9780" w:type="dxa"/>
            <w:gridSpan w:val="5"/>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bookmarkStart w:id="1" w:name="Par81"/>
            <w:bookmarkEnd w:id="1"/>
            <w:r>
              <w:rPr>
                <w:rFonts w:ascii="Calibri" w:hAnsi="Calibri" w:cs="Calibri"/>
              </w:rPr>
              <w:t>Наименование отчитывающейся организации ________________________</w:t>
            </w:r>
          </w:p>
        </w:tc>
      </w:tr>
      <w:tr w:rsidR="00925092">
        <w:tblPrEx>
          <w:tblCellMar>
            <w:top w:w="0" w:type="dxa"/>
            <w:bottom w:w="0" w:type="dxa"/>
          </w:tblCellMar>
        </w:tblPrEx>
        <w:trPr>
          <w:tblCellSpacing w:w="5" w:type="nil"/>
        </w:trPr>
        <w:tc>
          <w:tcPr>
            <w:tcW w:w="9780" w:type="dxa"/>
            <w:gridSpan w:val="5"/>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bookmarkStart w:id="2" w:name="Par82"/>
            <w:bookmarkEnd w:id="2"/>
            <w:r>
              <w:rPr>
                <w:rFonts w:ascii="Calibri" w:hAnsi="Calibri" w:cs="Calibri"/>
              </w:rPr>
              <w:t>Почтовый адрес __________________________________________________</w:t>
            </w:r>
          </w:p>
        </w:tc>
      </w:tr>
      <w:tr w:rsidR="00925092">
        <w:tblPrEx>
          <w:tblCellMar>
            <w:top w:w="0" w:type="dxa"/>
            <w:bottom w:w="0" w:type="dxa"/>
          </w:tblCellMar>
        </w:tblPrEx>
        <w:trPr>
          <w:tblCellSpacing w:w="5" w:type="nil"/>
        </w:trPr>
        <w:tc>
          <w:tcPr>
            <w:tcW w:w="1380" w:type="dxa"/>
            <w:vMerge w:val="restart"/>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формы по </w:t>
            </w:r>
            <w:hyperlink r:id="rId7" w:history="1">
              <w:r>
                <w:rPr>
                  <w:rFonts w:ascii="Calibri" w:hAnsi="Calibri" w:cs="Calibri"/>
                  <w:color w:val="0000FF"/>
                </w:rPr>
                <w:t>ОКУД</w:t>
              </w:r>
            </w:hyperlink>
          </w:p>
        </w:tc>
        <w:tc>
          <w:tcPr>
            <w:tcW w:w="8400" w:type="dxa"/>
            <w:gridSpan w:val="4"/>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Код</w:t>
            </w:r>
          </w:p>
        </w:tc>
      </w:tr>
      <w:tr w:rsidR="00925092">
        <w:tblPrEx>
          <w:tblCellMar>
            <w:top w:w="0" w:type="dxa"/>
            <w:bottom w:w="0" w:type="dxa"/>
          </w:tblCellMar>
        </w:tblPrEx>
        <w:trPr>
          <w:tblCellSpacing w:w="5" w:type="nil"/>
        </w:trPr>
        <w:tc>
          <w:tcPr>
            <w:tcW w:w="1380" w:type="dxa"/>
            <w:vMerge/>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ind w:firstLine="540"/>
              <w:jc w:val="both"/>
              <w:rPr>
                <w:rFonts w:ascii="Calibri" w:hAnsi="Calibri" w:cs="Calibri"/>
              </w:rPr>
            </w:pP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bookmarkStart w:id="3" w:name="Par85"/>
            <w:bookmarkEnd w:id="3"/>
            <w:r>
              <w:rPr>
                <w:rFonts w:ascii="Calibri" w:hAnsi="Calibri" w:cs="Calibri"/>
              </w:rPr>
              <w:t>отчитывающейся организации по ОКПО</w:t>
            </w: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bookmarkStart w:id="4" w:name="Par86"/>
            <w:bookmarkEnd w:id="4"/>
            <w:r>
              <w:rPr>
                <w:rFonts w:ascii="Calibri" w:hAnsi="Calibri" w:cs="Calibri"/>
              </w:rPr>
              <w:t>типа отчитывающейся организации</w:t>
            </w: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p>
        </w:tc>
      </w:tr>
      <w:tr w:rsidR="00925092">
        <w:tblPrEx>
          <w:tblCellMar>
            <w:top w:w="0" w:type="dxa"/>
            <w:bottom w:w="0" w:type="dxa"/>
          </w:tblCellMar>
        </w:tblPrEx>
        <w:trPr>
          <w:tblCellSpacing w:w="5" w:type="nil"/>
        </w:trPr>
        <w:tc>
          <w:tcPr>
            <w:tcW w:w="138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925092">
        <w:tblPrEx>
          <w:tblCellMar>
            <w:top w:w="0" w:type="dxa"/>
            <w:bottom w:w="0" w:type="dxa"/>
          </w:tblCellMar>
        </w:tblPrEx>
        <w:trPr>
          <w:tblCellSpacing w:w="5" w:type="nil"/>
        </w:trPr>
        <w:tc>
          <w:tcPr>
            <w:tcW w:w="138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0606048</w:t>
            </w: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p>
        </w:tc>
        <w:tc>
          <w:tcPr>
            <w:tcW w:w="210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p>
        </w:tc>
      </w:tr>
    </w:tbl>
    <w:p w:rsidR="00925092" w:rsidRDefault="00925092">
      <w:pPr>
        <w:widowControl w:val="0"/>
        <w:autoSpaceDE w:val="0"/>
        <w:autoSpaceDN w:val="0"/>
        <w:adjustRightInd w:val="0"/>
        <w:spacing w:after="0" w:line="240" w:lineRule="auto"/>
        <w:jc w:val="both"/>
        <w:rPr>
          <w:rFonts w:ascii="Calibri" w:hAnsi="Calibri" w:cs="Calibri"/>
        </w:rPr>
      </w:pPr>
    </w:p>
    <w:p w:rsidR="00925092" w:rsidRDefault="00925092">
      <w:pPr>
        <w:pStyle w:val="ConsPlusNonformat"/>
        <w:rPr>
          <w:sz w:val="18"/>
          <w:szCs w:val="18"/>
        </w:rPr>
      </w:pPr>
      <w:r>
        <w:rPr>
          <w:sz w:val="18"/>
          <w:szCs w:val="18"/>
        </w:rPr>
        <w:t xml:space="preserve">                                               Коды по ОКЕИ: человек - </w:t>
      </w:r>
      <w:hyperlink r:id="rId8" w:history="1">
        <w:r>
          <w:rPr>
            <w:color w:val="0000FF"/>
            <w:sz w:val="18"/>
            <w:szCs w:val="18"/>
          </w:rPr>
          <w:t>792</w:t>
        </w:r>
      </w:hyperlink>
      <w:r>
        <w:rPr>
          <w:sz w:val="18"/>
          <w:szCs w:val="18"/>
        </w:rPr>
        <w:t>;</w:t>
      </w:r>
    </w:p>
    <w:p w:rsidR="00925092" w:rsidRDefault="00925092">
      <w:pPr>
        <w:pStyle w:val="ConsPlusNonformat"/>
        <w:rPr>
          <w:sz w:val="18"/>
          <w:szCs w:val="18"/>
        </w:rPr>
      </w:pPr>
      <w:r>
        <w:rPr>
          <w:sz w:val="18"/>
          <w:szCs w:val="18"/>
        </w:rPr>
        <w:t xml:space="preserve">                                                        тысяча рублей - </w:t>
      </w:r>
      <w:hyperlink r:id="rId9" w:history="1">
        <w:r>
          <w:rPr>
            <w:color w:val="0000FF"/>
            <w:sz w:val="18"/>
            <w:szCs w:val="18"/>
          </w:rPr>
          <w:t>384</w:t>
        </w:r>
      </w:hyperlink>
    </w:p>
    <w:p w:rsidR="00925092" w:rsidRDefault="00925092">
      <w:pPr>
        <w:pStyle w:val="ConsPlusNonformat"/>
        <w:rPr>
          <w:sz w:val="18"/>
          <w:szCs w:val="18"/>
        </w:rPr>
      </w:pPr>
      <w:r>
        <w:rPr>
          <w:sz w:val="18"/>
          <w:szCs w:val="18"/>
        </w:rPr>
        <w:lastRenderedPageBreak/>
        <w:t xml:space="preserve">                                                (с одним десятичным знаком)</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r>
        <w:rPr>
          <w:rFonts w:ascii="Courier New" w:hAnsi="Courier New" w:cs="Courier New"/>
          <w:sz w:val="18"/>
          <w:szCs w:val="18"/>
        </w:rPr>
        <w:t xml:space="preserve">│   Категория персонала    │Код   │ N  │    Средняя    │    Фонд начисленной    │Фонд начисленной заработной платы работников </w:t>
      </w:r>
      <w:proofErr w:type="gramStart"/>
      <w:r>
        <w:rPr>
          <w:rFonts w:ascii="Courier New" w:hAnsi="Courier New" w:cs="Courier New"/>
          <w:sz w:val="18"/>
          <w:szCs w:val="18"/>
        </w:rPr>
        <w:t>по</w:t>
      </w:r>
      <w:proofErr w:type="gramEnd"/>
      <w:r>
        <w:rPr>
          <w:rFonts w:ascii="Courier New" w:hAnsi="Courier New" w:cs="Courier New"/>
          <w:sz w:val="18"/>
          <w:szCs w:val="18"/>
        </w:rPr>
        <w:t>│</w:t>
      </w:r>
    </w:p>
    <w:p w:rsidR="00925092" w:rsidRDefault="00925092">
      <w:pPr>
        <w:pStyle w:val="ConsPlusCell"/>
        <w:rPr>
          <w:rFonts w:ascii="Courier New" w:hAnsi="Courier New" w:cs="Courier New"/>
          <w:sz w:val="18"/>
          <w:szCs w:val="18"/>
        </w:rPr>
      </w:pPr>
      <w:r>
        <w:rPr>
          <w:rFonts w:ascii="Courier New" w:hAnsi="Courier New" w:cs="Courier New"/>
          <w:sz w:val="18"/>
          <w:szCs w:val="18"/>
        </w:rPr>
        <w:t>│                          │кат</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proofErr w:type="spellStart"/>
      <w:r>
        <w:rPr>
          <w:rFonts w:ascii="Courier New" w:hAnsi="Courier New" w:cs="Courier New"/>
          <w:sz w:val="18"/>
          <w:szCs w:val="18"/>
        </w:rPr>
        <w:t>ст</w:t>
      </w:r>
      <w:proofErr w:type="spellEnd"/>
      <w:r>
        <w:rPr>
          <w:rFonts w:ascii="Courier New" w:hAnsi="Courier New" w:cs="Courier New"/>
          <w:sz w:val="18"/>
          <w:szCs w:val="18"/>
        </w:rPr>
        <w:t>- │  численность  │    заработной платы    │  источникам финансирования, тыс. руб. с одним │</w:t>
      </w:r>
    </w:p>
    <w:p w:rsidR="00925092" w:rsidRDefault="00925092">
      <w:pPr>
        <w:pStyle w:val="ConsPlusCell"/>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гории</w:t>
      </w:r>
      <w:proofErr w:type="spellEnd"/>
      <w:r>
        <w:rPr>
          <w:rFonts w:ascii="Courier New" w:hAnsi="Courier New" w:cs="Courier New"/>
          <w:sz w:val="18"/>
          <w:szCs w:val="18"/>
        </w:rPr>
        <w:t xml:space="preserve"> │роки│  работников,  │ работников за </w:t>
      </w:r>
      <w:proofErr w:type="gramStart"/>
      <w:r>
        <w:rPr>
          <w:rFonts w:ascii="Courier New" w:hAnsi="Courier New" w:cs="Courier New"/>
          <w:sz w:val="18"/>
          <w:szCs w:val="18"/>
        </w:rPr>
        <w:t>отчетный</w:t>
      </w:r>
      <w:proofErr w:type="gramEnd"/>
      <w:r>
        <w:rPr>
          <w:rFonts w:ascii="Courier New" w:hAnsi="Courier New" w:cs="Courier New"/>
          <w:sz w:val="18"/>
          <w:szCs w:val="18"/>
        </w:rPr>
        <w:t xml:space="preserve"> │               десятичным знаком               │</w:t>
      </w:r>
    </w:p>
    <w:p w:rsidR="00925092" w:rsidRDefault="00925092">
      <w:pPr>
        <w:pStyle w:val="ConsPlusCell"/>
        <w:rPr>
          <w:rFonts w:ascii="Courier New" w:hAnsi="Courier New" w:cs="Courier New"/>
          <w:sz w:val="18"/>
          <w:szCs w:val="18"/>
        </w:rPr>
      </w:pPr>
      <w:r>
        <w:rPr>
          <w:rFonts w:ascii="Courier New" w:hAnsi="Courier New" w:cs="Courier New"/>
          <w:sz w:val="18"/>
          <w:szCs w:val="18"/>
        </w:rPr>
        <w:t>│                          │перс</w:t>
      </w:r>
      <w:proofErr w:type="gramStart"/>
      <w:r>
        <w:rPr>
          <w:rFonts w:ascii="Courier New" w:hAnsi="Courier New" w:cs="Courier New"/>
          <w:sz w:val="18"/>
          <w:szCs w:val="18"/>
        </w:rPr>
        <w:t>о-</w:t>
      </w:r>
      <w:proofErr w:type="gramEnd"/>
      <w:r>
        <w:rPr>
          <w:rFonts w:ascii="Courier New" w:hAnsi="Courier New" w:cs="Courier New"/>
          <w:sz w:val="18"/>
          <w:szCs w:val="18"/>
        </w:rPr>
        <w:t>│    │    человек    │    период, тыс. руб.   │                                               │</w:t>
      </w:r>
    </w:p>
    <w:p w:rsidR="00925092" w:rsidRDefault="00925092">
      <w:pPr>
        <w:pStyle w:val="ConsPlusCell"/>
        <w:rPr>
          <w:rFonts w:ascii="Courier New" w:hAnsi="Courier New" w:cs="Courier New"/>
          <w:sz w:val="18"/>
          <w:szCs w:val="18"/>
        </w:rPr>
      </w:pPr>
      <w:r>
        <w:rPr>
          <w:rFonts w:ascii="Courier New" w:hAnsi="Courier New" w:cs="Courier New"/>
          <w:sz w:val="18"/>
          <w:szCs w:val="18"/>
        </w:rPr>
        <w:t>│                          │нала  │    │               │   с одним десятичным   │                                               │</w:t>
      </w:r>
    </w:p>
    <w:p w:rsidR="00925092" w:rsidRDefault="00925092">
      <w:pPr>
        <w:pStyle w:val="ConsPlusCell"/>
        <w:rPr>
          <w:rFonts w:ascii="Courier New" w:hAnsi="Courier New" w:cs="Courier New"/>
          <w:sz w:val="18"/>
          <w:szCs w:val="18"/>
        </w:rPr>
      </w:pPr>
      <w:r>
        <w:rPr>
          <w:rFonts w:ascii="Courier New" w:hAnsi="Courier New" w:cs="Courier New"/>
          <w:sz w:val="18"/>
          <w:szCs w:val="18"/>
        </w:rPr>
        <w:t>│                          │      │    │               │         знаком         │                                               │</w:t>
      </w:r>
    </w:p>
    <w:p w:rsidR="00925092" w:rsidRDefault="00925092">
      <w:pPr>
        <w:pStyle w:val="ConsPlusCell"/>
        <w:rPr>
          <w:rFonts w:ascii="Courier New" w:hAnsi="Courier New" w:cs="Courier New"/>
          <w:sz w:val="18"/>
          <w:szCs w:val="18"/>
        </w:rPr>
      </w:pPr>
      <w:r>
        <w:rPr>
          <w:rFonts w:ascii="Courier New" w:hAnsi="Courier New" w:cs="Courier New"/>
          <w:sz w:val="18"/>
          <w:szCs w:val="18"/>
        </w:rPr>
        <w:t>│                          │      │    ├──────┬────────┼────────────────┬───────┼──────────────────────┬────────────────────────┤</w:t>
      </w:r>
    </w:p>
    <w:p w:rsidR="00925092" w:rsidRDefault="00925092">
      <w:pPr>
        <w:pStyle w:val="ConsPlusCell"/>
        <w:rPr>
          <w:rFonts w:ascii="Courier New" w:hAnsi="Courier New" w:cs="Courier New"/>
          <w:sz w:val="18"/>
          <w:szCs w:val="18"/>
        </w:rPr>
      </w:pPr>
      <w:r>
        <w:rPr>
          <w:rFonts w:ascii="Courier New" w:hAnsi="Courier New" w:cs="Courier New"/>
          <w:sz w:val="18"/>
          <w:szCs w:val="18"/>
        </w:rPr>
        <w:t>│                          │      │    │сп</w:t>
      </w:r>
      <w:proofErr w:type="gramStart"/>
      <w:r>
        <w:rPr>
          <w:rFonts w:ascii="Courier New" w:hAnsi="Courier New" w:cs="Courier New"/>
          <w:sz w:val="18"/>
          <w:szCs w:val="18"/>
        </w:rPr>
        <w:t>и-</w:t>
      </w:r>
      <w:proofErr w:type="gramEnd"/>
      <w:r>
        <w:rPr>
          <w:rFonts w:ascii="Courier New" w:hAnsi="Courier New" w:cs="Courier New"/>
          <w:sz w:val="18"/>
          <w:szCs w:val="18"/>
        </w:rPr>
        <w:t xml:space="preserve">  │внешних │   списочного   │внешних│  из гр. 3 списочного │    из гр. 5 внешних    │</w:t>
      </w:r>
    </w:p>
    <w:p w:rsidR="00925092" w:rsidRDefault="00925092">
      <w:pPr>
        <w:pStyle w:val="ConsPlusCell"/>
        <w:rPr>
          <w:rFonts w:ascii="Courier New" w:hAnsi="Courier New" w:cs="Courier New"/>
          <w:sz w:val="18"/>
          <w:szCs w:val="18"/>
        </w:rPr>
      </w:pPr>
      <w:r>
        <w:rPr>
          <w:rFonts w:ascii="Courier New" w:hAnsi="Courier New" w:cs="Courier New"/>
          <w:sz w:val="18"/>
          <w:szCs w:val="18"/>
        </w:rPr>
        <w:t>│                          │      │    │сочн</w:t>
      </w:r>
      <w:proofErr w:type="gramStart"/>
      <w:r>
        <w:rPr>
          <w:rFonts w:ascii="Courier New" w:hAnsi="Courier New" w:cs="Courier New"/>
          <w:sz w:val="18"/>
          <w:szCs w:val="18"/>
        </w:rPr>
        <w:t>о-</w:t>
      </w:r>
      <w:proofErr w:type="gramEnd"/>
      <w:r>
        <w:rPr>
          <w:rFonts w:ascii="Courier New" w:hAnsi="Courier New" w:cs="Courier New"/>
          <w:sz w:val="18"/>
          <w:szCs w:val="18"/>
        </w:rPr>
        <w:t>│</w:t>
      </w:r>
      <w:proofErr w:type="spellStart"/>
      <w:r>
        <w:rPr>
          <w:rFonts w:ascii="Courier New" w:hAnsi="Courier New" w:cs="Courier New"/>
          <w:sz w:val="18"/>
          <w:szCs w:val="18"/>
        </w:rPr>
        <w:t>совмес</w:t>
      </w:r>
      <w:proofErr w:type="spellEnd"/>
      <w:r>
        <w:rPr>
          <w:rFonts w:ascii="Courier New" w:hAnsi="Courier New" w:cs="Courier New"/>
          <w:sz w:val="18"/>
          <w:szCs w:val="18"/>
        </w:rPr>
        <w:t>- │  состава (без  │</w:t>
      </w:r>
      <w:proofErr w:type="spellStart"/>
      <w:r>
        <w:rPr>
          <w:rFonts w:ascii="Courier New" w:hAnsi="Courier New" w:cs="Courier New"/>
          <w:sz w:val="18"/>
          <w:szCs w:val="18"/>
        </w:rPr>
        <w:t>совме</w:t>
      </w:r>
      <w:proofErr w:type="spellEnd"/>
      <w:r>
        <w:rPr>
          <w:rFonts w:ascii="Courier New" w:hAnsi="Courier New" w:cs="Courier New"/>
          <w:sz w:val="18"/>
          <w:szCs w:val="18"/>
        </w:rPr>
        <w:t>- │ состава (без внешних │     совместителей      │</w:t>
      </w:r>
    </w:p>
    <w:p w:rsidR="00925092" w:rsidRDefault="00925092">
      <w:pPr>
        <w:pStyle w:val="ConsPlusCell"/>
        <w:rPr>
          <w:rFonts w:ascii="Courier New" w:hAnsi="Courier New" w:cs="Courier New"/>
          <w:sz w:val="18"/>
          <w:szCs w:val="18"/>
        </w:rPr>
      </w:pPr>
      <w:r>
        <w:rPr>
          <w:rFonts w:ascii="Courier New" w:hAnsi="Courier New" w:cs="Courier New"/>
          <w:sz w:val="18"/>
          <w:szCs w:val="18"/>
        </w:rPr>
        <w:t>│                          │      │    │</w:t>
      </w:r>
      <w:proofErr w:type="spellStart"/>
      <w:r>
        <w:rPr>
          <w:rFonts w:ascii="Courier New" w:hAnsi="Courier New" w:cs="Courier New"/>
          <w:sz w:val="18"/>
          <w:szCs w:val="18"/>
        </w:rPr>
        <w:t>го</w:t>
      </w:r>
      <w:proofErr w:type="spellEnd"/>
      <w:r>
        <w:rPr>
          <w:rFonts w:ascii="Courier New" w:hAnsi="Courier New" w:cs="Courier New"/>
          <w:sz w:val="18"/>
          <w:szCs w:val="18"/>
        </w:rPr>
        <w:t xml:space="preserve">    │</w:t>
      </w:r>
      <w:proofErr w:type="spellStart"/>
      <w:r>
        <w:rPr>
          <w:rFonts w:ascii="Courier New" w:hAnsi="Courier New" w:cs="Courier New"/>
          <w:sz w:val="18"/>
          <w:szCs w:val="18"/>
        </w:rPr>
        <w:t>тителей</w:t>
      </w:r>
      <w:proofErr w:type="spellEnd"/>
      <w:r>
        <w:rPr>
          <w:rFonts w:ascii="Courier New" w:hAnsi="Courier New" w:cs="Courier New"/>
          <w:sz w:val="18"/>
          <w:szCs w:val="18"/>
        </w:rPr>
        <w:t xml:space="preserve"> │    внешних     │</w:t>
      </w:r>
      <w:proofErr w:type="spellStart"/>
      <w:r>
        <w:rPr>
          <w:rFonts w:ascii="Courier New" w:hAnsi="Courier New" w:cs="Courier New"/>
          <w:sz w:val="18"/>
          <w:szCs w:val="18"/>
        </w:rPr>
        <w:t>стит</w:t>
      </w:r>
      <w:proofErr w:type="gramStart"/>
      <w:r>
        <w:rPr>
          <w:rFonts w:ascii="Courier New" w:hAnsi="Courier New" w:cs="Courier New"/>
          <w:sz w:val="18"/>
          <w:szCs w:val="18"/>
        </w:rPr>
        <w:t>и</w:t>
      </w:r>
      <w:proofErr w:type="spellEnd"/>
      <w:r>
        <w:rPr>
          <w:rFonts w:ascii="Courier New" w:hAnsi="Courier New" w:cs="Courier New"/>
          <w:sz w:val="18"/>
          <w:szCs w:val="18"/>
        </w:rPr>
        <w:t>-</w:t>
      </w:r>
      <w:proofErr w:type="gramEnd"/>
      <w:r>
        <w:rPr>
          <w:rFonts w:ascii="Courier New" w:hAnsi="Courier New" w:cs="Courier New"/>
          <w:sz w:val="18"/>
          <w:szCs w:val="18"/>
        </w:rPr>
        <w:t xml:space="preserve"> │    совместителей)    │                        │</w:t>
      </w:r>
    </w:p>
    <w:p w:rsidR="00925092" w:rsidRDefault="00925092">
      <w:pPr>
        <w:pStyle w:val="ConsPlusCell"/>
        <w:rPr>
          <w:rFonts w:ascii="Courier New" w:hAnsi="Courier New" w:cs="Courier New"/>
          <w:sz w:val="18"/>
          <w:szCs w:val="18"/>
        </w:rPr>
      </w:pPr>
      <w:proofErr w:type="gramStart"/>
      <w:r>
        <w:rPr>
          <w:rFonts w:ascii="Courier New" w:hAnsi="Courier New" w:cs="Courier New"/>
          <w:sz w:val="18"/>
          <w:szCs w:val="18"/>
        </w:rPr>
        <w:t>│                          │      │    │</w:t>
      </w:r>
      <w:proofErr w:type="spellStart"/>
      <w:r>
        <w:rPr>
          <w:rFonts w:ascii="Courier New" w:hAnsi="Courier New" w:cs="Courier New"/>
          <w:sz w:val="18"/>
          <w:szCs w:val="18"/>
        </w:rPr>
        <w:t>соста</w:t>
      </w:r>
      <w:proofErr w:type="spellEnd"/>
      <w:r>
        <w:rPr>
          <w:rFonts w:ascii="Courier New" w:hAnsi="Courier New" w:cs="Courier New"/>
          <w:sz w:val="18"/>
          <w:szCs w:val="18"/>
        </w:rPr>
        <w:t>-│</w:t>
      </w:r>
      <w:hyperlink w:anchor="Par266" w:history="1">
        <w:r>
          <w:rPr>
            <w:rFonts w:ascii="Courier New" w:hAnsi="Courier New" w:cs="Courier New"/>
            <w:color w:val="0000FF"/>
            <w:sz w:val="18"/>
            <w:szCs w:val="18"/>
          </w:rPr>
          <w:t>&lt;2&gt;</w:t>
        </w:r>
      </w:hyperlink>
      <w:r>
        <w:rPr>
          <w:rFonts w:ascii="Courier New" w:hAnsi="Courier New" w:cs="Courier New"/>
          <w:sz w:val="18"/>
          <w:szCs w:val="18"/>
        </w:rPr>
        <w:t xml:space="preserve">     │ совместителей) │</w:t>
      </w:r>
      <w:proofErr w:type="spellStart"/>
      <w:r>
        <w:rPr>
          <w:rFonts w:ascii="Courier New" w:hAnsi="Courier New" w:cs="Courier New"/>
          <w:sz w:val="18"/>
          <w:szCs w:val="18"/>
        </w:rPr>
        <w:t>телей</w:t>
      </w:r>
      <w:proofErr w:type="spellEnd"/>
      <w:r>
        <w:rPr>
          <w:rFonts w:ascii="Courier New" w:hAnsi="Courier New" w:cs="Courier New"/>
          <w:sz w:val="18"/>
          <w:szCs w:val="18"/>
        </w:rPr>
        <w:t xml:space="preserve">  │                      │                        │</w:t>
      </w:r>
      <w:proofErr w:type="gramEnd"/>
    </w:p>
    <w:p w:rsidR="00925092" w:rsidRDefault="00925092">
      <w:pPr>
        <w:pStyle w:val="ConsPlusCell"/>
        <w:rPr>
          <w:rFonts w:ascii="Courier New" w:hAnsi="Courier New" w:cs="Courier New"/>
          <w:sz w:val="18"/>
          <w:szCs w:val="18"/>
        </w:rPr>
      </w:pPr>
      <w:r>
        <w:rPr>
          <w:rFonts w:ascii="Courier New" w:hAnsi="Courier New" w:cs="Courier New"/>
          <w:sz w:val="18"/>
          <w:szCs w:val="18"/>
        </w:rPr>
        <w:t>│                          │      │    │</w:t>
      </w:r>
      <w:proofErr w:type="spellStart"/>
      <w:r>
        <w:rPr>
          <w:rFonts w:ascii="Courier New" w:hAnsi="Courier New" w:cs="Courier New"/>
          <w:sz w:val="18"/>
          <w:szCs w:val="18"/>
        </w:rPr>
        <w:t>ва</w:t>
      </w:r>
      <w:proofErr w:type="spellEnd"/>
      <w:r>
        <w:rPr>
          <w:rFonts w:ascii="Courier New" w:hAnsi="Courier New" w:cs="Courier New"/>
          <w:sz w:val="18"/>
          <w:szCs w:val="18"/>
        </w:rPr>
        <w:t xml:space="preserve">    │        ├───────┬────────┤       ├────────┬──────┬──────┼────────┬───────┬───────┤</w:t>
      </w:r>
    </w:p>
    <w:p w:rsidR="00925092" w:rsidRDefault="00925092">
      <w:pPr>
        <w:pStyle w:val="ConsPlusCell"/>
        <w:rPr>
          <w:rFonts w:ascii="Courier New" w:hAnsi="Courier New" w:cs="Courier New"/>
          <w:sz w:val="18"/>
          <w:szCs w:val="18"/>
        </w:rPr>
      </w:pPr>
      <w:r>
        <w:rPr>
          <w:rFonts w:ascii="Courier New" w:hAnsi="Courier New" w:cs="Courier New"/>
          <w:sz w:val="18"/>
          <w:szCs w:val="18"/>
        </w:rPr>
        <w:t>│                          │      │    │(без  │        │ всего │в том   │       │за счет │ ОМС  │сре</w:t>
      </w:r>
      <w:proofErr w:type="gramStart"/>
      <w:r>
        <w:rPr>
          <w:rFonts w:ascii="Courier New" w:hAnsi="Courier New" w:cs="Courier New"/>
          <w:sz w:val="18"/>
          <w:szCs w:val="18"/>
        </w:rPr>
        <w:t>д-</w:t>
      </w:r>
      <w:proofErr w:type="gramEnd"/>
      <w:r>
        <w:rPr>
          <w:rFonts w:ascii="Courier New" w:hAnsi="Courier New" w:cs="Courier New"/>
          <w:sz w:val="18"/>
          <w:szCs w:val="18"/>
        </w:rPr>
        <w:t xml:space="preserve"> │за счет │  ОМС  │</w:t>
      </w:r>
      <w:proofErr w:type="spellStart"/>
      <w:r>
        <w:rPr>
          <w:rFonts w:ascii="Courier New" w:hAnsi="Courier New" w:cs="Courier New"/>
          <w:sz w:val="18"/>
          <w:szCs w:val="18"/>
        </w:rPr>
        <w:t>средст</w:t>
      </w:r>
      <w:proofErr w:type="spellEnd"/>
      <w:r>
        <w:rPr>
          <w:rFonts w:ascii="Courier New" w:hAnsi="Courier New" w:cs="Courier New"/>
          <w:sz w:val="18"/>
          <w:szCs w:val="18"/>
        </w:rPr>
        <w:t>-│</w:t>
      </w:r>
    </w:p>
    <w:p w:rsidR="00925092" w:rsidRDefault="00925092">
      <w:pPr>
        <w:pStyle w:val="ConsPlusCell"/>
        <w:rPr>
          <w:rFonts w:ascii="Courier New" w:hAnsi="Courier New" w:cs="Courier New"/>
          <w:sz w:val="18"/>
          <w:szCs w:val="18"/>
        </w:rPr>
      </w:pPr>
      <w:r>
        <w:rPr>
          <w:rFonts w:ascii="Courier New" w:hAnsi="Courier New" w:cs="Courier New"/>
          <w:sz w:val="18"/>
          <w:szCs w:val="18"/>
        </w:rPr>
        <w:t>│                          │      │    │</w:t>
      </w:r>
      <w:proofErr w:type="spellStart"/>
      <w:r>
        <w:rPr>
          <w:rFonts w:ascii="Courier New" w:hAnsi="Courier New" w:cs="Courier New"/>
          <w:sz w:val="18"/>
          <w:szCs w:val="18"/>
        </w:rPr>
        <w:t>вне</w:t>
      </w:r>
      <w:proofErr w:type="gramStart"/>
      <w:r>
        <w:rPr>
          <w:rFonts w:ascii="Courier New" w:hAnsi="Courier New" w:cs="Courier New"/>
          <w:sz w:val="18"/>
          <w:szCs w:val="18"/>
        </w:rPr>
        <w:t>ш</w:t>
      </w:r>
      <w:proofErr w:type="spellEnd"/>
      <w:r>
        <w:rPr>
          <w:rFonts w:ascii="Courier New" w:hAnsi="Courier New" w:cs="Courier New"/>
          <w:sz w:val="18"/>
          <w:szCs w:val="18"/>
        </w:rPr>
        <w:t>-</w:t>
      </w:r>
      <w:proofErr w:type="gramEnd"/>
      <w:r>
        <w:rPr>
          <w:rFonts w:ascii="Courier New" w:hAnsi="Courier New" w:cs="Courier New"/>
          <w:sz w:val="18"/>
          <w:szCs w:val="18"/>
        </w:rPr>
        <w:t xml:space="preserve"> │        │       │числе по│       │средств │      │</w:t>
      </w:r>
      <w:proofErr w:type="spellStart"/>
      <w:r>
        <w:rPr>
          <w:rFonts w:ascii="Courier New" w:hAnsi="Courier New" w:cs="Courier New"/>
          <w:sz w:val="18"/>
          <w:szCs w:val="18"/>
        </w:rPr>
        <w:t>ства</w:t>
      </w:r>
      <w:proofErr w:type="spellEnd"/>
      <w:r>
        <w:rPr>
          <w:rFonts w:ascii="Courier New" w:hAnsi="Courier New" w:cs="Courier New"/>
          <w:sz w:val="18"/>
          <w:szCs w:val="18"/>
        </w:rPr>
        <w:t xml:space="preserve">  │средств │       │</w:t>
      </w:r>
      <w:proofErr w:type="spellStart"/>
      <w:r>
        <w:rPr>
          <w:rFonts w:ascii="Courier New" w:hAnsi="Courier New" w:cs="Courier New"/>
          <w:sz w:val="18"/>
          <w:szCs w:val="18"/>
        </w:rPr>
        <w:t>ва</w:t>
      </w:r>
      <w:proofErr w:type="spellEnd"/>
      <w:r>
        <w:rPr>
          <w:rFonts w:ascii="Courier New" w:hAnsi="Courier New" w:cs="Courier New"/>
          <w:sz w:val="18"/>
          <w:szCs w:val="18"/>
        </w:rPr>
        <w:t xml:space="preserve"> от  │</w:t>
      </w:r>
    </w:p>
    <w:p w:rsidR="00925092" w:rsidRDefault="00925092">
      <w:pPr>
        <w:pStyle w:val="ConsPlusCell"/>
        <w:rPr>
          <w:rFonts w:ascii="Courier New" w:hAnsi="Courier New" w:cs="Courier New"/>
          <w:sz w:val="18"/>
          <w:szCs w:val="18"/>
        </w:rPr>
      </w:pPr>
      <w:r>
        <w:rPr>
          <w:rFonts w:ascii="Courier New" w:hAnsi="Courier New" w:cs="Courier New"/>
          <w:sz w:val="18"/>
          <w:szCs w:val="18"/>
        </w:rPr>
        <w:t>│                          │      │    │них   │        │       │</w:t>
      </w:r>
      <w:proofErr w:type="spellStart"/>
      <w:r>
        <w:rPr>
          <w:rFonts w:ascii="Courier New" w:hAnsi="Courier New" w:cs="Courier New"/>
          <w:sz w:val="18"/>
          <w:szCs w:val="18"/>
        </w:rPr>
        <w:t>внутре</w:t>
      </w:r>
      <w:proofErr w:type="gramStart"/>
      <w:r>
        <w:rPr>
          <w:rFonts w:ascii="Courier New" w:hAnsi="Courier New" w:cs="Courier New"/>
          <w:sz w:val="18"/>
          <w:szCs w:val="18"/>
        </w:rPr>
        <w:t>н</w:t>
      </w:r>
      <w:proofErr w:type="spellEnd"/>
      <w:r>
        <w:rPr>
          <w:rFonts w:ascii="Courier New" w:hAnsi="Courier New" w:cs="Courier New"/>
          <w:sz w:val="18"/>
          <w:szCs w:val="18"/>
        </w:rPr>
        <w:t>-</w:t>
      </w:r>
      <w:proofErr w:type="gramEnd"/>
      <w:r>
        <w:rPr>
          <w:rFonts w:ascii="Courier New" w:hAnsi="Courier New" w:cs="Courier New"/>
          <w:sz w:val="18"/>
          <w:szCs w:val="18"/>
        </w:rPr>
        <w:t>│       │бюджетов│      │от    │бюджетов│       │</w:t>
      </w:r>
      <w:proofErr w:type="spellStart"/>
      <w:r>
        <w:rPr>
          <w:rFonts w:ascii="Courier New" w:hAnsi="Courier New" w:cs="Courier New"/>
          <w:sz w:val="18"/>
          <w:szCs w:val="18"/>
        </w:rPr>
        <w:t>прино</w:t>
      </w:r>
      <w:proofErr w:type="spellEnd"/>
      <w:r>
        <w:rPr>
          <w:rFonts w:ascii="Courier New" w:hAnsi="Courier New" w:cs="Courier New"/>
          <w:sz w:val="18"/>
          <w:szCs w:val="18"/>
        </w:rPr>
        <w:t>- │</w:t>
      </w:r>
    </w:p>
    <w:p w:rsidR="00925092" w:rsidRDefault="00925092">
      <w:pPr>
        <w:pStyle w:val="ConsPlusCell"/>
        <w:rPr>
          <w:rFonts w:ascii="Courier New" w:hAnsi="Courier New" w:cs="Courier New"/>
          <w:sz w:val="18"/>
          <w:szCs w:val="18"/>
        </w:rPr>
      </w:pPr>
      <w:r>
        <w:rPr>
          <w:rFonts w:ascii="Courier New" w:hAnsi="Courier New" w:cs="Courier New"/>
          <w:sz w:val="18"/>
          <w:szCs w:val="18"/>
        </w:rPr>
        <w:t>│                          │      │    │</w:t>
      </w:r>
      <w:proofErr w:type="spellStart"/>
      <w:r>
        <w:rPr>
          <w:rFonts w:ascii="Courier New" w:hAnsi="Courier New" w:cs="Courier New"/>
          <w:sz w:val="18"/>
          <w:szCs w:val="18"/>
        </w:rPr>
        <w:t>совм</w:t>
      </w:r>
      <w:proofErr w:type="gramStart"/>
      <w:r>
        <w:rPr>
          <w:rFonts w:ascii="Courier New" w:hAnsi="Courier New" w:cs="Courier New"/>
          <w:sz w:val="18"/>
          <w:szCs w:val="18"/>
        </w:rPr>
        <w:t>е</w:t>
      </w:r>
      <w:proofErr w:type="spellEnd"/>
      <w:r>
        <w:rPr>
          <w:rFonts w:ascii="Courier New" w:hAnsi="Courier New" w:cs="Courier New"/>
          <w:sz w:val="18"/>
          <w:szCs w:val="18"/>
        </w:rPr>
        <w:t>-</w:t>
      </w:r>
      <w:proofErr w:type="gramEnd"/>
      <w:r>
        <w:rPr>
          <w:rFonts w:ascii="Courier New" w:hAnsi="Courier New" w:cs="Courier New"/>
          <w:sz w:val="18"/>
          <w:szCs w:val="18"/>
        </w:rPr>
        <w:t>│        │       │нему со-│       │всех    │      │</w:t>
      </w:r>
      <w:proofErr w:type="spellStart"/>
      <w:r>
        <w:rPr>
          <w:rFonts w:ascii="Courier New" w:hAnsi="Courier New" w:cs="Courier New"/>
          <w:sz w:val="18"/>
          <w:szCs w:val="18"/>
        </w:rPr>
        <w:t>прино</w:t>
      </w:r>
      <w:proofErr w:type="spellEnd"/>
      <w:r>
        <w:rPr>
          <w:rFonts w:ascii="Courier New" w:hAnsi="Courier New" w:cs="Courier New"/>
          <w:sz w:val="18"/>
          <w:szCs w:val="18"/>
        </w:rPr>
        <w:t>-│всех    │       │</w:t>
      </w:r>
      <w:proofErr w:type="spellStart"/>
      <w:r>
        <w:rPr>
          <w:rFonts w:ascii="Courier New" w:hAnsi="Courier New" w:cs="Courier New"/>
          <w:sz w:val="18"/>
          <w:szCs w:val="18"/>
        </w:rPr>
        <w:t>сящей</w:t>
      </w:r>
      <w:proofErr w:type="spellEnd"/>
      <w:r>
        <w:rPr>
          <w:rFonts w:ascii="Courier New" w:hAnsi="Courier New" w:cs="Courier New"/>
          <w:sz w:val="18"/>
          <w:szCs w:val="18"/>
        </w:rPr>
        <w:t xml:space="preserve">  │</w:t>
      </w:r>
    </w:p>
    <w:p w:rsidR="00925092" w:rsidRDefault="00925092">
      <w:pPr>
        <w:pStyle w:val="ConsPlusCell"/>
        <w:rPr>
          <w:rFonts w:ascii="Courier New" w:hAnsi="Courier New" w:cs="Courier New"/>
          <w:sz w:val="18"/>
          <w:szCs w:val="18"/>
        </w:rPr>
      </w:pPr>
      <w:r>
        <w:rPr>
          <w:rFonts w:ascii="Courier New" w:hAnsi="Courier New" w:cs="Courier New"/>
          <w:sz w:val="18"/>
          <w:szCs w:val="18"/>
        </w:rPr>
        <w:t>│                          │      │    │</w:t>
      </w:r>
      <w:proofErr w:type="spellStart"/>
      <w:r>
        <w:rPr>
          <w:rFonts w:ascii="Courier New" w:hAnsi="Courier New" w:cs="Courier New"/>
          <w:sz w:val="18"/>
          <w:szCs w:val="18"/>
        </w:rPr>
        <w:t>стит</w:t>
      </w:r>
      <w:proofErr w:type="gramStart"/>
      <w:r>
        <w:rPr>
          <w:rFonts w:ascii="Courier New" w:hAnsi="Courier New" w:cs="Courier New"/>
          <w:sz w:val="18"/>
          <w:szCs w:val="18"/>
        </w:rPr>
        <w:t>е</w:t>
      </w:r>
      <w:proofErr w:type="spellEnd"/>
      <w:r>
        <w:rPr>
          <w:rFonts w:ascii="Courier New" w:hAnsi="Courier New" w:cs="Courier New"/>
          <w:sz w:val="18"/>
          <w:szCs w:val="18"/>
        </w:rPr>
        <w:t>-</w:t>
      </w:r>
      <w:proofErr w:type="gramEnd"/>
      <w:r>
        <w:rPr>
          <w:rFonts w:ascii="Courier New" w:hAnsi="Courier New" w:cs="Courier New"/>
          <w:sz w:val="18"/>
          <w:szCs w:val="18"/>
        </w:rPr>
        <w:t>│        │       │вмести- │       │уровней │      │</w:t>
      </w:r>
      <w:proofErr w:type="spellStart"/>
      <w:r>
        <w:rPr>
          <w:rFonts w:ascii="Courier New" w:hAnsi="Courier New" w:cs="Courier New"/>
          <w:sz w:val="18"/>
          <w:szCs w:val="18"/>
        </w:rPr>
        <w:t>сящей</w:t>
      </w:r>
      <w:proofErr w:type="spellEnd"/>
      <w:r>
        <w:rPr>
          <w:rFonts w:ascii="Courier New" w:hAnsi="Courier New" w:cs="Courier New"/>
          <w:sz w:val="18"/>
          <w:szCs w:val="18"/>
        </w:rPr>
        <w:t xml:space="preserve"> │уровней │       │доход  │</w:t>
      </w:r>
    </w:p>
    <w:p w:rsidR="00925092" w:rsidRDefault="00925092">
      <w:pPr>
        <w:pStyle w:val="ConsPlusCell"/>
        <w:rPr>
          <w:rFonts w:ascii="Courier New" w:hAnsi="Courier New" w:cs="Courier New"/>
          <w:sz w:val="18"/>
          <w:szCs w:val="18"/>
        </w:rPr>
      </w:pPr>
      <w:r>
        <w:rPr>
          <w:rFonts w:ascii="Courier New" w:hAnsi="Courier New" w:cs="Courier New"/>
          <w:sz w:val="18"/>
          <w:szCs w:val="18"/>
        </w:rPr>
        <w:t>│                          │      │    │лей)  │        │       │</w:t>
      </w:r>
      <w:proofErr w:type="spellStart"/>
      <w:r>
        <w:rPr>
          <w:rFonts w:ascii="Courier New" w:hAnsi="Courier New" w:cs="Courier New"/>
          <w:sz w:val="18"/>
          <w:szCs w:val="18"/>
        </w:rPr>
        <w:t>тельству</w:t>
      </w:r>
      <w:proofErr w:type="spellEnd"/>
      <w:r>
        <w:rPr>
          <w:rFonts w:ascii="Courier New" w:hAnsi="Courier New" w:cs="Courier New"/>
          <w:sz w:val="18"/>
          <w:szCs w:val="18"/>
        </w:rPr>
        <w:t>│       │(</w:t>
      </w:r>
      <w:proofErr w:type="spellStart"/>
      <w:r>
        <w:rPr>
          <w:rFonts w:ascii="Courier New" w:hAnsi="Courier New" w:cs="Courier New"/>
          <w:sz w:val="18"/>
          <w:szCs w:val="18"/>
        </w:rPr>
        <w:t>субс</w:t>
      </w:r>
      <w:proofErr w:type="gramStart"/>
      <w:r>
        <w:rPr>
          <w:rFonts w:ascii="Courier New" w:hAnsi="Courier New" w:cs="Courier New"/>
          <w:sz w:val="18"/>
          <w:szCs w:val="18"/>
        </w:rPr>
        <w:t>и</w:t>
      </w:r>
      <w:proofErr w:type="spellEnd"/>
      <w:r>
        <w:rPr>
          <w:rFonts w:ascii="Courier New" w:hAnsi="Courier New" w:cs="Courier New"/>
          <w:sz w:val="18"/>
          <w:szCs w:val="18"/>
        </w:rPr>
        <w:t>-</w:t>
      </w:r>
      <w:proofErr w:type="gramEnd"/>
      <w:r>
        <w:rPr>
          <w:rFonts w:ascii="Courier New" w:hAnsi="Courier New" w:cs="Courier New"/>
          <w:sz w:val="18"/>
          <w:szCs w:val="18"/>
        </w:rPr>
        <w:t xml:space="preserve"> │      │доход │(</w:t>
      </w:r>
      <w:proofErr w:type="spellStart"/>
      <w:r>
        <w:rPr>
          <w:rFonts w:ascii="Courier New" w:hAnsi="Courier New" w:cs="Courier New"/>
          <w:sz w:val="18"/>
          <w:szCs w:val="18"/>
        </w:rPr>
        <w:t>субси</w:t>
      </w:r>
      <w:proofErr w:type="spellEnd"/>
      <w:r>
        <w:rPr>
          <w:rFonts w:ascii="Courier New" w:hAnsi="Courier New" w:cs="Courier New"/>
          <w:sz w:val="18"/>
          <w:szCs w:val="18"/>
        </w:rPr>
        <w:t>- │       │</w:t>
      </w:r>
      <w:proofErr w:type="spellStart"/>
      <w:r>
        <w:rPr>
          <w:rFonts w:ascii="Courier New" w:hAnsi="Courier New" w:cs="Courier New"/>
          <w:sz w:val="18"/>
          <w:szCs w:val="18"/>
        </w:rPr>
        <w:t>деяте</w:t>
      </w:r>
      <w:proofErr w:type="spellEnd"/>
      <w:r>
        <w:rPr>
          <w:rFonts w:ascii="Courier New" w:hAnsi="Courier New" w:cs="Courier New"/>
          <w:sz w:val="18"/>
          <w:szCs w:val="18"/>
        </w:rPr>
        <w:t>- │</w:t>
      </w:r>
    </w:p>
    <w:p w:rsidR="00925092" w:rsidRDefault="00925092">
      <w:pPr>
        <w:pStyle w:val="ConsPlusCell"/>
        <w:rPr>
          <w:rFonts w:ascii="Courier New" w:hAnsi="Courier New" w:cs="Courier New"/>
          <w:sz w:val="18"/>
          <w:szCs w:val="18"/>
        </w:rPr>
      </w:pPr>
      <w:r>
        <w:rPr>
          <w:rFonts w:ascii="Courier New" w:hAnsi="Courier New" w:cs="Courier New"/>
          <w:sz w:val="18"/>
          <w:szCs w:val="18"/>
        </w:rPr>
        <w:t>│                          │      │    │</w:t>
      </w:r>
      <w:hyperlink w:anchor="Par264" w:history="1">
        <w:r>
          <w:rPr>
            <w:rFonts w:ascii="Courier New" w:hAnsi="Courier New" w:cs="Courier New"/>
            <w:color w:val="0000FF"/>
            <w:sz w:val="18"/>
            <w:szCs w:val="18"/>
          </w:rPr>
          <w:t>&lt;1&gt;</w:t>
        </w:r>
      </w:hyperlink>
      <w:r>
        <w:rPr>
          <w:rFonts w:ascii="Courier New" w:hAnsi="Courier New" w:cs="Courier New"/>
          <w:sz w:val="18"/>
          <w:szCs w:val="18"/>
        </w:rPr>
        <w:t xml:space="preserve">   │        │       │</w:t>
      </w:r>
      <w:hyperlink w:anchor="Par269" w:history="1">
        <w:r>
          <w:rPr>
            <w:rFonts w:ascii="Courier New" w:hAnsi="Courier New" w:cs="Courier New"/>
            <w:color w:val="0000FF"/>
            <w:sz w:val="18"/>
            <w:szCs w:val="18"/>
          </w:rPr>
          <w:t>&lt;3&gt;</w:t>
        </w:r>
      </w:hyperlink>
      <w:r>
        <w:rPr>
          <w:rFonts w:ascii="Courier New" w:hAnsi="Courier New" w:cs="Courier New"/>
          <w:sz w:val="18"/>
          <w:szCs w:val="18"/>
        </w:rPr>
        <w:t xml:space="preserve">     │       │</w:t>
      </w:r>
      <w:proofErr w:type="spellStart"/>
      <w:r>
        <w:rPr>
          <w:rFonts w:ascii="Courier New" w:hAnsi="Courier New" w:cs="Courier New"/>
          <w:sz w:val="18"/>
          <w:szCs w:val="18"/>
        </w:rPr>
        <w:t>дий</w:t>
      </w:r>
      <w:proofErr w:type="spellEnd"/>
      <w:r>
        <w:rPr>
          <w:rFonts w:ascii="Courier New" w:hAnsi="Courier New" w:cs="Courier New"/>
          <w:sz w:val="18"/>
          <w:szCs w:val="18"/>
        </w:rPr>
        <w:t>)    │      │</w:t>
      </w:r>
      <w:proofErr w:type="spellStart"/>
      <w:r>
        <w:rPr>
          <w:rFonts w:ascii="Courier New" w:hAnsi="Courier New" w:cs="Courier New"/>
          <w:sz w:val="18"/>
          <w:szCs w:val="18"/>
        </w:rPr>
        <w:t>де</w:t>
      </w:r>
      <w:proofErr w:type="gramStart"/>
      <w:r>
        <w:rPr>
          <w:rFonts w:ascii="Courier New" w:hAnsi="Courier New" w:cs="Courier New"/>
          <w:sz w:val="18"/>
          <w:szCs w:val="18"/>
        </w:rPr>
        <w:t>я</w:t>
      </w:r>
      <w:proofErr w:type="spellEnd"/>
      <w:r>
        <w:rPr>
          <w:rFonts w:ascii="Courier New" w:hAnsi="Courier New" w:cs="Courier New"/>
          <w:sz w:val="18"/>
          <w:szCs w:val="18"/>
        </w:rPr>
        <w:t>-</w:t>
      </w:r>
      <w:proofErr w:type="gramEnd"/>
      <w:r>
        <w:rPr>
          <w:rFonts w:ascii="Courier New" w:hAnsi="Courier New" w:cs="Courier New"/>
          <w:sz w:val="18"/>
          <w:szCs w:val="18"/>
        </w:rPr>
        <w:t xml:space="preserve">  │</w:t>
      </w:r>
      <w:proofErr w:type="spellStart"/>
      <w:r>
        <w:rPr>
          <w:rFonts w:ascii="Courier New" w:hAnsi="Courier New" w:cs="Courier New"/>
          <w:sz w:val="18"/>
          <w:szCs w:val="18"/>
        </w:rPr>
        <w:t>дий</w:t>
      </w:r>
      <w:proofErr w:type="spellEnd"/>
      <w:r>
        <w:rPr>
          <w:rFonts w:ascii="Courier New" w:hAnsi="Courier New" w:cs="Courier New"/>
          <w:sz w:val="18"/>
          <w:szCs w:val="18"/>
        </w:rPr>
        <w:t>)    │       │</w:t>
      </w:r>
      <w:proofErr w:type="spellStart"/>
      <w:r>
        <w:rPr>
          <w:rFonts w:ascii="Courier New" w:hAnsi="Courier New" w:cs="Courier New"/>
          <w:sz w:val="18"/>
          <w:szCs w:val="18"/>
        </w:rPr>
        <w:t>льности</w:t>
      </w:r>
      <w:proofErr w:type="spellEnd"/>
      <w:r>
        <w:rPr>
          <w:rFonts w:ascii="Courier New" w:hAnsi="Courier New" w:cs="Courier New"/>
          <w:sz w:val="18"/>
          <w:szCs w:val="18"/>
        </w:rPr>
        <w:t>│</w:t>
      </w:r>
    </w:p>
    <w:p w:rsidR="00925092" w:rsidRDefault="00925092">
      <w:pPr>
        <w:pStyle w:val="ConsPlusCell"/>
        <w:rPr>
          <w:rFonts w:ascii="Courier New" w:hAnsi="Courier New" w:cs="Courier New"/>
          <w:sz w:val="18"/>
          <w:szCs w:val="18"/>
        </w:rPr>
      </w:pPr>
      <w:r>
        <w:rPr>
          <w:rFonts w:ascii="Courier New" w:hAnsi="Courier New" w:cs="Courier New"/>
          <w:sz w:val="18"/>
          <w:szCs w:val="18"/>
        </w:rPr>
        <w:t>│                          │      │    │      │        │       │        │       │        │      │</w:t>
      </w:r>
      <w:proofErr w:type="spellStart"/>
      <w:r>
        <w:rPr>
          <w:rFonts w:ascii="Courier New" w:hAnsi="Courier New" w:cs="Courier New"/>
          <w:sz w:val="18"/>
          <w:szCs w:val="18"/>
        </w:rPr>
        <w:t>тель</w:t>
      </w:r>
      <w:proofErr w:type="spellEnd"/>
      <w:r>
        <w:rPr>
          <w:rFonts w:ascii="Courier New" w:hAnsi="Courier New" w:cs="Courier New"/>
          <w:sz w:val="18"/>
          <w:szCs w:val="18"/>
        </w:rPr>
        <w:t>-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      │    │      │        │       │        │       │        │      │</w:t>
      </w:r>
      <w:proofErr w:type="spellStart"/>
      <w:r>
        <w:rPr>
          <w:rFonts w:ascii="Courier New" w:hAnsi="Courier New" w:cs="Courier New"/>
          <w:sz w:val="18"/>
          <w:szCs w:val="18"/>
        </w:rPr>
        <w:t>ности</w:t>
      </w:r>
      <w:proofErr w:type="spellEnd"/>
      <w:r>
        <w:rPr>
          <w:rFonts w:ascii="Courier New" w:hAnsi="Courier New" w:cs="Courier New"/>
          <w:sz w:val="18"/>
          <w:szCs w:val="18"/>
        </w:rPr>
        <w:t xml:space="preserve">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r>
        <w:rPr>
          <w:rFonts w:ascii="Courier New" w:hAnsi="Courier New" w:cs="Courier New"/>
          <w:sz w:val="18"/>
          <w:szCs w:val="18"/>
        </w:rPr>
        <w:t>│            А             │  Б   │ В  │  1   │   2    │   3   │   4    │   5   │   6    │  7   │  8   │   9    │  10   │  11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5" w:name="Par128"/>
      <w:bookmarkEnd w:id="5"/>
      <w:r>
        <w:rPr>
          <w:rFonts w:ascii="Courier New" w:hAnsi="Courier New" w:cs="Courier New"/>
          <w:sz w:val="18"/>
          <w:szCs w:val="18"/>
        </w:rPr>
        <w:t>│Всего работников          │      │    │      │        │       │        │       │        │      │      │        │       │       │</w:t>
      </w:r>
    </w:p>
    <w:p w:rsidR="00925092" w:rsidRDefault="00925092">
      <w:pPr>
        <w:pStyle w:val="ConsPlusCell"/>
        <w:rPr>
          <w:rFonts w:ascii="Courier New" w:hAnsi="Courier New" w:cs="Courier New"/>
          <w:sz w:val="18"/>
          <w:szCs w:val="18"/>
        </w:rPr>
      </w:pPr>
      <w:proofErr w:type="gramStart"/>
      <w:r>
        <w:rPr>
          <w:rFonts w:ascii="Courier New" w:hAnsi="Courier New" w:cs="Courier New"/>
          <w:sz w:val="18"/>
          <w:szCs w:val="18"/>
        </w:rPr>
        <w:t xml:space="preserve">│(сумма </w:t>
      </w:r>
      <w:hyperlink w:anchor="Par133" w:history="1">
        <w:r>
          <w:rPr>
            <w:rFonts w:ascii="Courier New" w:hAnsi="Courier New" w:cs="Courier New"/>
            <w:color w:val="0000FF"/>
            <w:sz w:val="18"/>
            <w:szCs w:val="18"/>
          </w:rPr>
          <w:t>строк 02</w:t>
        </w:r>
      </w:hyperlink>
      <w:r>
        <w:rPr>
          <w:rFonts w:ascii="Courier New" w:hAnsi="Courier New" w:cs="Courier New"/>
          <w:sz w:val="18"/>
          <w:szCs w:val="18"/>
        </w:rPr>
        <w:t xml:space="preserve"> - </w:t>
      </w:r>
      <w:hyperlink w:anchor="Par150" w:history="1">
        <w:r>
          <w:rPr>
            <w:rFonts w:ascii="Courier New" w:hAnsi="Courier New" w:cs="Courier New"/>
            <w:color w:val="0000FF"/>
            <w:sz w:val="18"/>
            <w:szCs w:val="18"/>
          </w:rPr>
          <w:t>05</w:t>
        </w:r>
      </w:hyperlink>
      <w:r>
        <w:rPr>
          <w:rFonts w:ascii="Courier New" w:hAnsi="Courier New" w:cs="Courier New"/>
          <w:sz w:val="18"/>
          <w:szCs w:val="18"/>
        </w:rPr>
        <w:t xml:space="preserve">, </w:t>
      </w:r>
      <w:hyperlink w:anchor="Par156" w:history="1">
        <w:r>
          <w:rPr>
            <w:rFonts w:ascii="Courier New" w:hAnsi="Courier New" w:cs="Courier New"/>
            <w:color w:val="0000FF"/>
            <w:sz w:val="18"/>
            <w:szCs w:val="18"/>
          </w:rPr>
          <w:t>07</w:t>
        </w:r>
      </w:hyperlink>
      <w:r>
        <w:rPr>
          <w:rFonts w:ascii="Courier New" w:hAnsi="Courier New" w:cs="Courier New"/>
          <w:sz w:val="18"/>
          <w:szCs w:val="18"/>
        </w:rPr>
        <w:t>, │      │    │      │        │       │        │       │        │      │      │        │       │       │</w:t>
      </w:r>
      <w:proofErr w:type="gramEnd"/>
    </w:p>
    <w:p w:rsidR="00925092" w:rsidRDefault="00925092">
      <w:pPr>
        <w:pStyle w:val="ConsPlusCell"/>
        <w:rPr>
          <w:rFonts w:ascii="Courier New" w:hAnsi="Courier New" w:cs="Courier New"/>
          <w:sz w:val="18"/>
          <w:szCs w:val="18"/>
        </w:rPr>
      </w:pPr>
      <w:r>
        <w:rPr>
          <w:rFonts w:ascii="Courier New" w:hAnsi="Courier New" w:cs="Courier New"/>
          <w:sz w:val="18"/>
          <w:szCs w:val="18"/>
        </w:rPr>
        <w:t>│</w:t>
      </w:r>
      <w:hyperlink w:anchor="Par162" w:history="1">
        <w:r>
          <w:rPr>
            <w:rFonts w:ascii="Courier New" w:hAnsi="Courier New" w:cs="Courier New"/>
            <w:color w:val="0000FF"/>
            <w:sz w:val="18"/>
            <w:szCs w:val="18"/>
          </w:rPr>
          <w:t>08</w:t>
        </w:r>
      </w:hyperlink>
      <w:r>
        <w:rPr>
          <w:rFonts w:ascii="Courier New" w:hAnsi="Courier New" w:cs="Courier New"/>
          <w:sz w:val="18"/>
          <w:szCs w:val="18"/>
        </w:rPr>
        <w:t xml:space="preserve">, </w:t>
      </w:r>
      <w:hyperlink w:anchor="Par173" w:history="1">
        <w:r>
          <w:rPr>
            <w:rFonts w:ascii="Courier New" w:hAnsi="Courier New" w:cs="Courier New"/>
            <w:color w:val="0000FF"/>
            <w:sz w:val="18"/>
            <w:szCs w:val="18"/>
          </w:rPr>
          <w:t>11</w:t>
        </w:r>
      </w:hyperlink>
      <w:r>
        <w:rPr>
          <w:rFonts w:ascii="Courier New" w:hAnsi="Courier New" w:cs="Courier New"/>
          <w:sz w:val="18"/>
          <w:szCs w:val="18"/>
        </w:rPr>
        <w:t xml:space="preserve">, </w:t>
      </w:r>
      <w:hyperlink w:anchor="Par184" w:history="1">
        <w:r>
          <w:rPr>
            <w:rFonts w:ascii="Courier New" w:hAnsi="Courier New" w:cs="Courier New"/>
            <w:color w:val="0000FF"/>
            <w:sz w:val="18"/>
            <w:szCs w:val="18"/>
          </w:rPr>
          <w:t>14</w:t>
        </w:r>
      </w:hyperlink>
      <w:r>
        <w:rPr>
          <w:rFonts w:ascii="Courier New" w:hAnsi="Courier New" w:cs="Courier New"/>
          <w:sz w:val="18"/>
          <w:szCs w:val="18"/>
        </w:rPr>
        <w:t xml:space="preserve">, </w:t>
      </w:r>
      <w:hyperlink w:anchor="Par203" w:history="1">
        <w:r>
          <w:rPr>
            <w:rFonts w:ascii="Courier New" w:hAnsi="Courier New" w:cs="Courier New"/>
            <w:color w:val="0000FF"/>
            <w:sz w:val="18"/>
            <w:szCs w:val="18"/>
          </w:rPr>
          <w:t>17</w:t>
        </w:r>
      </w:hyperlink>
      <w:r>
        <w:rPr>
          <w:rFonts w:ascii="Courier New" w:hAnsi="Courier New" w:cs="Courier New"/>
          <w:sz w:val="18"/>
          <w:szCs w:val="18"/>
        </w:rPr>
        <w:t xml:space="preserve"> - </w:t>
      </w:r>
      <w:hyperlink w:anchor="Par220" w:history="1">
        <w:r>
          <w:rPr>
            <w:rFonts w:ascii="Courier New" w:hAnsi="Courier New" w:cs="Courier New"/>
            <w:color w:val="0000FF"/>
            <w:sz w:val="18"/>
            <w:szCs w:val="18"/>
          </w:rPr>
          <w:t>19</w:t>
        </w:r>
      </w:hyperlink>
      <w:r>
        <w:rPr>
          <w:rFonts w:ascii="Courier New" w:hAnsi="Courier New" w:cs="Courier New"/>
          <w:sz w:val="18"/>
          <w:szCs w:val="18"/>
        </w:rPr>
        <w:t xml:space="preserve">, </w:t>
      </w:r>
      <w:hyperlink w:anchor="Par228" w:history="1">
        <w:r>
          <w:rPr>
            <w:rFonts w:ascii="Courier New" w:hAnsi="Courier New" w:cs="Courier New"/>
            <w:color w:val="0000FF"/>
            <w:sz w:val="18"/>
            <w:szCs w:val="18"/>
          </w:rPr>
          <w:t>21</w:t>
        </w:r>
      </w:hyperlink>
      <w:r>
        <w:rPr>
          <w:rFonts w:ascii="Courier New" w:hAnsi="Courier New" w:cs="Courier New"/>
          <w:sz w:val="18"/>
          <w:szCs w:val="18"/>
        </w:rPr>
        <w:t>,  │      │    │      │        │       │        │       │        │      │      │        │       │       │</w:t>
      </w:r>
    </w:p>
    <w:p w:rsidR="00925092" w:rsidRDefault="00925092">
      <w:pPr>
        <w:pStyle w:val="ConsPlusCell"/>
        <w:rPr>
          <w:rFonts w:ascii="Courier New" w:hAnsi="Courier New" w:cs="Courier New"/>
          <w:sz w:val="18"/>
          <w:szCs w:val="18"/>
        </w:rPr>
      </w:pPr>
      <w:proofErr w:type="gramStart"/>
      <w:r>
        <w:rPr>
          <w:rFonts w:ascii="Courier New" w:hAnsi="Courier New" w:cs="Courier New"/>
          <w:sz w:val="18"/>
          <w:szCs w:val="18"/>
        </w:rPr>
        <w:t>│</w:t>
      </w:r>
      <w:hyperlink w:anchor="Par237" w:history="1">
        <w:r>
          <w:rPr>
            <w:rFonts w:ascii="Courier New" w:hAnsi="Courier New" w:cs="Courier New"/>
            <w:color w:val="0000FF"/>
            <w:sz w:val="18"/>
            <w:szCs w:val="18"/>
          </w:rPr>
          <w:t>23</w:t>
        </w:r>
      </w:hyperlink>
      <w:r>
        <w:rPr>
          <w:rFonts w:ascii="Courier New" w:hAnsi="Courier New" w:cs="Courier New"/>
          <w:sz w:val="18"/>
          <w:szCs w:val="18"/>
        </w:rPr>
        <w:t xml:space="preserve"> - </w:t>
      </w:r>
      <w:hyperlink w:anchor="Par260" w:history="1">
        <w:r>
          <w:rPr>
            <w:rFonts w:ascii="Courier New" w:hAnsi="Courier New" w:cs="Courier New"/>
            <w:color w:val="0000FF"/>
            <w:sz w:val="18"/>
            <w:szCs w:val="18"/>
          </w:rPr>
          <w:t>28</w:t>
        </w:r>
      </w:hyperlink>
      <w:r>
        <w:rPr>
          <w:rFonts w:ascii="Courier New" w:hAnsi="Courier New" w:cs="Courier New"/>
          <w:sz w:val="18"/>
          <w:szCs w:val="18"/>
        </w:rPr>
        <w:t>)                  │ 100  │ 01 │      │        │       │        │       │        │      │      │        │       │       │</w:t>
      </w:r>
      <w:proofErr w:type="gramEnd"/>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6" w:name="Par133"/>
      <w:bookmarkEnd w:id="6"/>
      <w:r>
        <w:rPr>
          <w:rFonts w:ascii="Courier New" w:hAnsi="Courier New" w:cs="Courier New"/>
          <w:sz w:val="18"/>
          <w:szCs w:val="18"/>
        </w:rPr>
        <w:t>│   в том числе: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руководитель организации│ 101  │ 02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7" w:name="Par136"/>
      <w:bookmarkEnd w:id="7"/>
      <w:r>
        <w:rPr>
          <w:rFonts w:ascii="Courier New" w:hAnsi="Courier New" w:cs="Courier New"/>
          <w:sz w:val="18"/>
          <w:szCs w:val="18"/>
        </w:rPr>
        <w:t>│  заместители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руководителя,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xml:space="preserve">│  руководители </w:t>
      </w:r>
      <w:proofErr w:type="gramStart"/>
      <w:r>
        <w:rPr>
          <w:rFonts w:ascii="Courier New" w:hAnsi="Courier New" w:cs="Courier New"/>
          <w:sz w:val="18"/>
          <w:szCs w:val="18"/>
        </w:rPr>
        <w:t>структурных</w:t>
      </w:r>
      <w:proofErr w:type="gramEnd"/>
      <w:r>
        <w:rPr>
          <w:rFonts w:ascii="Courier New" w:hAnsi="Courier New" w:cs="Courier New"/>
          <w:sz w:val="18"/>
          <w:szCs w:val="18"/>
        </w:rPr>
        <w:t>│      │    │      │        │       │        │       │        │      │      │        │       │       │</w:t>
      </w:r>
    </w:p>
    <w:p w:rsidR="00925092" w:rsidRDefault="00925092">
      <w:pPr>
        <w:pStyle w:val="ConsPlusCell"/>
        <w:rPr>
          <w:rFonts w:ascii="Courier New" w:hAnsi="Courier New" w:cs="Courier New"/>
          <w:sz w:val="18"/>
          <w:szCs w:val="18"/>
        </w:rPr>
      </w:pPr>
      <w:proofErr w:type="gramStart"/>
      <w:r>
        <w:rPr>
          <w:rFonts w:ascii="Courier New" w:hAnsi="Courier New" w:cs="Courier New"/>
          <w:sz w:val="18"/>
          <w:szCs w:val="18"/>
        </w:rPr>
        <w:t>│  подразделений (кроме    │      │    │      │        │       │        │       │        │      │      │        │       │       │</w:t>
      </w:r>
      <w:proofErr w:type="gramEnd"/>
    </w:p>
    <w:p w:rsidR="00925092" w:rsidRDefault="00925092">
      <w:pPr>
        <w:pStyle w:val="ConsPlusCell"/>
        <w:rPr>
          <w:rFonts w:ascii="Courier New" w:hAnsi="Courier New" w:cs="Courier New"/>
          <w:sz w:val="18"/>
          <w:szCs w:val="18"/>
        </w:rPr>
      </w:pPr>
      <w:r>
        <w:rPr>
          <w:rFonts w:ascii="Courier New" w:hAnsi="Courier New" w:cs="Courier New"/>
          <w:sz w:val="18"/>
          <w:szCs w:val="18"/>
        </w:rPr>
        <w:t>│  врачей-руководителей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структурных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подразделений) и их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заместители             │ 102  │ 03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8" w:name="Par145"/>
      <w:bookmarkEnd w:id="8"/>
      <w:r>
        <w:rPr>
          <w:rFonts w:ascii="Courier New" w:hAnsi="Courier New" w:cs="Courier New"/>
          <w:sz w:val="18"/>
          <w:szCs w:val="18"/>
        </w:rPr>
        <w:t>│  педагогические работники│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дошкольных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lastRenderedPageBreak/>
        <w:t>│  образовательных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организаций             │ 201  │ 04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9" w:name="Par150"/>
      <w:bookmarkEnd w:id="9"/>
      <w:r>
        <w:rPr>
          <w:rFonts w:ascii="Courier New" w:hAnsi="Courier New" w:cs="Courier New"/>
          <w:sz w:val="18"/>
          <w:szCs w:val="18"/>
        </w:rPr>
        <w:t>│  педагогические работники│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общеобразовательных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организаций             │ 211  │ 05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0" w:name="Par154"/>
      <w:bookmarkEnd w:id="10"/>
      <w:r>
        <w:rPr>
          <w:rFonts w:ascii="Courier New" w:hAnsi="Courier New" w:cs="Courier New"/>
          <w:sz w:val="18"/>
          <w:szCs w:val="18"/>
        </w:rPr>
        <w:t>│    из них учителя        │ 212  │ 06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1" w:name="Par156"/>
      <w:bookmarkEnd w:id="11"/>
      <w:r>
        <w:rPr>
          <w:rFonts w:ascii="Courier New" w:hAnsi="Courier New" w:cs="Courier New"/>
          <w:sz w:val="18"/>
          <w:szCs w:val="18"/>
        </w:rPr>
        <w:t>│  педагогические работники│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образовательных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организаций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дополнительного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образования детей       │ 221  │ 07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2" w:name="Par162"/>
      <w:bookmarkEnd w:id="12"/>
      <w:r>
        <w:rPr>
          <w:rFonts w:ascii="Courier New" w:hAnsi="Courier New" w:cs="Courier New"/>
          <w:sz w:val="18"/>
          <w:szCs w:val="18"/>
        </w:rPr>
        <w:t>│  педагогические работники│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образовательных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организаций НПО         │ 231  │ 08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3" w:name="Par166"/>
      <w:bookmarkEnd w:id="13"/>
      <w:r>
        <w:rPr>
          <w:rFonts w:ascii="Courier New" w:hAnsi="Courier New" w:cs="Courier New"/>
          <w:sz w:val="18"/>
          <w:szCs w:val="18"/>
        </w:rPr>
        <w:t>│    из них: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преподаватели         │ 232  │ 09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4" w:name="Par169"/>
      <w:bookmarkEnd w:id="14"/>
      <w:r>
        <w:rPr>
          <w:rFonts w:ascii="Courier New" w:hAnsi="Courier New" w:cs="Courier New"/>
          <w:sz w:val="18"/>
          <w:szCs w:val="18"/>
        </w:rPr>
        <w:t>│   мастера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производственного      │ 233  │ 10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обучения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5" w:name="Par173"/>
      <w:bookmarkEnd w:id="15"/>
      <w:r>
        <w:rPr>
          <w:rFonts w:ascii="Courier New" w:hAnsi="Courier New" w:cs="Courier New"/>
          <w:sz w:val="18"/>
          <w:szCs w:val="18"/>
        </w:rPr>
        <w:t>│  педагогические работники│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образовательных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организаций СПО         │ 241  │ 11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6" w:name="Par177"/>
      <w:bookmarkEnd w:id="16"/>
      <w:r>
        <w:rPr>
          <w:rFonts w:ascii="Courier New" w:hAnsi="Courier New" w:cs="Courier New"/>
          <w:sz w:val="18"/>
          <w:szCs w:val="18"/>
        </w:rPr>
        <w:t>│    из них: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преподаватели         │ 242  │ 12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7" w:name="Par180"/>
      <w:bookmarkEnd w:id="17"/>
      <w:r>
        <w:rPr>
          <w:rFonts w:ascii="Courier New" w:hAnsi="Courier New" w:cs="Courier New"/>
          <w:sz w:val="18"/>
          <w:szCs w:val="18"/>
        </w:rPr>
        <w:t>│    мастера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производственного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обучения              │ 243  │ 13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8" w:name="Par184"/>
      <w:bookmarkEnd w:id="18"/>
      <w:r>
        <w:rPr>
          <w:rFonts w:ascii="Courier New" w:hAnsi="Courier New" w:cs="Courier New"/>
          <w:sz w:val="18"/>
          <w:szCs w:val="18"/>
        </w:rPr>
        <w:t>│  педагогические работники│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организаций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дополнительного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профессионального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образования,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осуществляющие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подготовку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(повышение квалификации)│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lastRenderedPageBreak/>
        <w:t>│  специалистов, имеющих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среднее профессиональное│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образование             │ 251  │ 14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19" w:name="Par196"/>
      <w:bookmarkEnd w:id="19"/>
      <w:r>
        <w:rPr>
          <w:rFonts w:ascii="Courier New" w:hAnsi="Courier New" w:cs="Courier New"/>
          <w:sz w:val="18"/>
          <w:szCs w:val="18"/>
        </w:rPr>
        <w:t>│    из них: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преподаватели         │ 252  │ 15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0" w:name="Par199"/>
      <w:bookmarkEnd w:id="20"/>
      <w:r>
        <w:rPr>
          <w:rFonts w:ascii="Courier New" w:hAnsi="Courier New" w:cs="Courier New"/>
          <w:sz w:val="18"/>
          <w:szCs w:val="18"/>
        </w:rPr>
        <w:t>│    мастера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производственного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обучения              │ 253  │ 16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1" w:name="Par203"/>
      <w:bookmarkEnd w:id="21"/>
      <w:r>
        <w:rPr>
          <w:rFonts w:ascii="Courier New" w:hAnsi="Courier New" w:cs="Courier New"/>
          <w:sz w:val="18"/>
          <w:szCs w:val="18"/>
        </w:rPr>
        <w:t>│  профессорско-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преподавательский состав│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xml:space="preserve">│  организаций </w:t>
      </w:r>
      <w:proofErr w:type="gramStart"/>
      <w:r>
        <w:rPr>
          <w:rFonts w:ascii="Courier New" w:hAnsi="Courier New" w:cs="Courier New"/>
          <w:sz w:val="18"/>
          <w:szCs w:val="18"/>
        </w:rPr>
        <w:t>высшего</w:t>
      </w:r>
      <w:proofErr w:type="gramEnd"/>
      <w:r>
        <w:rPr>
          <w:rFonts w:ascii="Courier New" w:hAnsi="Courier New" w:cs="Courier New"/>
          <w:sz w:val="18"/>
          <w:szCs w:val="18"/>
        </w:rPr>
        <w:t xml:space="preserve">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образования             │ 261  │ 17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2" w:name="Par208"/>
      <w:bookmarkEnd w:id="22"/>
      <w:r>
        <w:rPr>
          <w:rFonts w:ascii="Courier New" w:hAnsi="Courier New" w:cs="Courier New"/>
          <w:sz w:val="18"/>
          <w:szCs w:val="18"/>
        </w:rPr>
        <w:t>│  профессорско-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преподавательский состав│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организаций дополни-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тельного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профессионального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образования,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осуществляющий          │      │    │      │        │       │        │       │        │      │      │        │       │       │</w:t>
      </w:r>
    </w:p>
    <w:p w:rsidR="00925092" w:rsidRDefault="00925092">
      <w:pPr>
        <w:pStyle w:val="ConsPlusCell"/>
        <w:rPr>
          <w:rFonts w:ascii="Courier New" w:hAnsi="Courier New" w:cs="Courier New"/>
          <w:sz w:val="18"/>
          <w:szCs w:val="18"/>
        </w:rPr>
      </w:pPr>
      <w:proofErr w:type="gramStart"/>
      <w:r>
        <w:rPr>
          <w:rFonts w:ascii="Courier New" w:hAnsi="Courier New" w:cs="Courier New"/>
          <w:sz w:val="18"/>
          <w:szCs w:val="18"/>
        </w:rPr>
        <w:t>│  подготовку (повышение   │      │    │      │        │       │        │       │        │      │      │        │       │       │</w:t>
      </w:r>
      <w:proofErr w:type="gramEnd"/>
    </w:p>
    <w:p w:rsidR="00925092" w:rsidRDefault="00925092">
      <w:pPr>
        <w:pStyle w:val="ConsPlusCell"/>
        <w:rPr>
          <w:rFonts w:ascii="Courier New" w:hAnsi="Courier New" w:cs="Courier New"/>
          <w:sz w:val="18"/>
          <w:szCs w:val="18"/>
        </w:rPr>
      </w:pPr>
      <w:r>
        <w:rPr>
          <w:rFonts w:ascii="Courier New" w:hAnsi="Courier New" w:cs="Courier New"/>
          <w:sz w:val="18"/>
          <w:szCs w:val="18"/>
        </w:rPr>
        <w:t>│  квалификации)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специалистов, имеющих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высшее образование      │ 271  │ 18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3" w:name="Par220"/>
      <w:bookmarkEnd w:id="23"/>
      <w:r>
        <w:rPr>
          <w:rFonts w:ascii="Courier New" w:hAnsi="Courier New" w:cs="Courier New"/>
          <w:sz w:val="18"/>
          <w:szCs w:val="18"/>
        </w:rPr>
        <w:t>│  научные работники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организаций, реализующих│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xml:space="preserve">│  программы </w:t>
      </w:r>
      <w:proofErr w:type="gramStart"/>
      <w:r>
        <w:rPr>
          <w:rFonts w:ascii="Courier New" w:hAnsi="Courier New" w:cs="Courier New"/>
          <w:sz w:val="18"/>
          <w:szCs w:val="18"/>
        </w:rPr>
        <w:t>высшего</w:t>
      </w:r>
      <w:proofErr w:type="gramEnd"/>
      <w:r>
        <w:rPr>
          <w:rFonts w:ascii="Courier New" w:hAnsi="Courier New" w:cs="Courier New"/>
          <w:sz w:val="18"/>
          <w:szCs w:val="18"/>
        </w:rPr>
        <w:t xml:space="preserve">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образования             │ 301  │19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4" w:name="Par225"/>
      <w:bookmarkEnd w:id="24"/>
      <w:proofErr w:type="gramStart"/>
      <w:r>
        <w:rPr>
          <w:rFonts w:ascii="Courier New" w:hAnsi="Courier New" w:cs="Courier New"/>
          <w:sz w:val="18"/>
          <w:szCs w:val="18"/>
        </w:rPr>
        <w:t>│    из них научные        │ 311  │20  │      │        │       │        │       │        │      │      │        │       │       │</w:t>
      </w:r>
      <w:proofErr w:type="gramEnd"/>
    </w:p>
    <w:p w:rsidR="00925092" w:rsidRDefault="00925092">
      <w:pPr>
        <w:pStyle w:val="ConsPlusCell"/>
        <w:rPr>
          <w:rFonts w:ascii="Courier New" w:hAnsi="Courier New" w:cs="Courier New"/>
          <w:sz w:val="18"/>
          <w:szCs w:val="18"/>
        </w:rPr>
      </w:pPr>
      <w:r>
        <w:rPr>
          <w:rFonts w:ascii="Courier New" w:hAnsi="Courier New" w:cs="Courier New"/>
          <w:sz w:val="18"/>
          <w:szCs w:val="18"/>
        </w:rPr>
        <w:t>│    сотрудники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5" w:name="Par228"/>
      <w:bookmarkEnd w:id="25"/>
      <w:r>
        <w:rPr>
          <w:rFonts w:ascii="Courier New" w:hAnsi="Courier New" w:cs="Courier New"/>
          <w:sz w:val="18"/>
          <w:szCs w:val="18"/>
        </w:rPr>
        <w:t>│  научные работники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организаций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дополнительного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профессионального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образования             │ 301  │21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6" w:name="Par234"/>
      <w:bookmarkEnd w:id="26"/>
      <w:proofErr w:type="gramStart"/>
      <w:r>
        <w:rPr>
          <w:rFonts w:ascii="Courier New" w:hAnsi="Courier New" w:cs="Courier New"/>
          <w:sz w:val="18"/>
          <w:szCs w:val="18"/>
        </w:rPr>
        <w:t>│    из них научные        │      │    │      │        │       │        │       │        │      │      │        │       │       │</w:t>
      </w:r>
      <w:proofErr w:type="gramEnd"/>
    </w:p>
    <w:p w:rsidR="00925092" w:rsidRDefault="00925092">
      <w:pPr>
        <w:pStyle w:val="ConsPlusCell"/>
        <w:rPr>
          <w:rFonts w:ascii="Courier New" w:hAnsi="Courier New" w:cs="Courier New"/>
          <w:sz w:val="18"/>
          <w:szCs w:val="18"/>
        </w:rPr>
      </w:pPr>
      <w:r>
        <w:rPr>
          <w:rFonts w:ascii="Courier New" w:hAnsi="Courier New" w:cs="Courier New"/>
          <w:sz w:val="18"/>
          <w:szCs w:val="18"/>
        </w:rPr>
        <w:t>│    сотрудники            │ 311  │22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7" w:name="Par237"/>
      <w:bookmarkEnd w:id="27"/>
      <w:r>
        <w:rPr>
          <w:rFonts w:ascii="Courier New" w:hAnsi="Courier New" w:cs="Courier New"/>
          <w:sz w:val="18"/>
          <w:szCs w:val="18"/>
        </w:rPr>
        <w:lastRenderedPageBreak/>
        <w:t>│  врачи (кроме зубных),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включая врачей-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руководителей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структурных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подразделений           │ 401  │23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8" w:name="Par243"/>
      <w:bookmarkEnd w:id="28"/>
      <w:r>
        <w:rPr>
          <w:rFonts w:ascii="Courier New" w:hAnsi="Courier New" w:cs="Courier New"/>
          <w:sz w:val="18"/>
          <w:szCs w:val="18"/>
        </w:rPr>
        <w:t>│  средний медицинский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(фармацевтический)      │      │    │      │        │       │        │       │        │      │      │        │       │       │</w:t>
      </w:r>
    </w:p>
    <w:p w:rsidR="00925092" w:rsidRDefault="00925092">
      <w:pPr>
        <w:pStyle w:val="ConsPlusCell"/>
        <w:rPr>
          <w:rFonts w:ascii="Courier New" w:hAnsi="Courier New" w:cs="Courier New"/>
          <w:sz w:val="18"/>
          <w:szCs w:val="18"/>
        </w:rPr>
      </w:pPr>
      <w:proofErr w:type="gramStart"/>
      <w:r>
        <w:rPr>
          <w:rFonts w:ascii="Courier New" w:hAnsi="Courier New" w:cs="Courier New"/>
          <w:sz w:val="18"/>
          <w:szCs w:val="18"/>
        </w:rPr>
        <w:t>│  персонал (персонал,     │      │    │      │        │       │        │       │        │      │      │        │       │       │</w:t>
      </w:r>
      <w:proofErr w:type="gramEnd"/>
    </w:p>
    <w:p w:rsidR="00925092" w:rsidRDefault="00925092">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обеспечивающий</w:t>
      </w:r>
      <w:proofErr w:type="gramEnd"/>
      <w:r>
        <w:rPr>
          <w:rFonts w:ascii="Courier New" w:hAnsi="Courier New" w:cs="Courier New"/>
          <w:sz w:val="18"/>
          <w:szCs w:val="18"/>
        </w:rPr>
        <w:t xml:space="preserve"> условия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для предоставления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медицинских услуг)      │ 411  │24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29" w:name="Par250"/>
      <w:bookmarkEnd w:id="29"/>
      <w:r>
        <w:rPr>
          <w:rFonts w:ascii="Courier New" w:hAnsi="Courier New" w:cs="Courier New"/>
          <w:sz w:val="18"/>
          <w:szCs w:val="18"/>
        </w:rPr>
        <w:t>│  младший медицинский     │      │    │      │        │       │        │       │        │      │      │        │       │       │</w:t>
      </w:r>
    </w:p>
    <w:p w:rsidR="00925092" w:rsidRDefault="00925092">
      <w:pPr>
        <w:pStyle w:val="ConsPlusCell"/>
        <w:rPr>
          <w:rFonts w:ascii="Courier New" w:hAnsi="Courier New" w:cs="Courier New"/>
          <w:sz w:val="18"/>
          <w:szCs w:val="18"/>
        </w:rPr>
      </w:pPr>
      <w:proofErr w:type="gramStart"/>
      <w:r>
        <w:rPr>
          <w:rFonts w:ascii="Courier New" w:hAnsi="Courier New" w:cs="Courier New"/>
          <w:sz w:val="18"/>
          <w:szCs w:val="18"/>
        </w:rPr>
        <w:t>│  персонал (персонал,     │      │    │      │        │       │        │       │        │      │      │        │       │       │</w:t>
      </w:r>
      <w:proofErr w:type="gramEnd"/>
    </w:p>
    <w:p w:rsidR="00925092" w:rsidRDefault="00925092">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обеспечивающий</w:t>
      </w:r>
      <w:proofErr w:type="gramEnd"/>
      <w:r>
        <w:rPr>
          <w:rFonts w:ascii="Courier New" w:hAnsi="Courier New" w:cs="Courier New"/>
          <w:sz w:val="18"/>
          <w:szCs w:val="18"/>
        </w:rPr>
        <w:t xml:space="preserve"> условия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для предоставления      │      │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  медицинских услуг)      │ 421  │25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30" w:name="Par256"/>
      <w:bookmarkEnd w:id="30"/>
      <w:r>
        <w:rPr>
          <w:rFonts w:ascii="Courier New" w:hAnsi="Courier New" w:cs="Courier New"/>
          <w:sz w:val="18"/>
          <w:szCs w:val="18"/>
        </w:rPr>
        <w:t>│  работники культуры      │ 631  │26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31" w:name="Par258"/>
      <w:bookmarkEnd w:id="31"/>
      <w:r>
        <w:rPr>
          <w:rFonts w:ascii="Courier New" w:hAnsi="Courier New" w:cs="Courier New"/>
          <w:sz w:val="18"/>
          <w:szCs w:val="18"/>
        </w:rPr>
        <w:t>│  социальные работники    │ 501  │27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pStyle w:val="ConsPlusCell"/>
        <w:rPr>
          <w:rFonts w:ascii="Courier New" w:hAnsi="Courier New" w:cs="Courier New"/>
          <w:sz w:val="18"/>
          <w:szCs w:val="18"/>
        </w:rPr>
      </w:pPr>
      <w:bookmarkStart w:id="32" w:name="Par260"/>
      <w:bookmarkEnd w:id="32"/>
      <w:r>
        <w:rPr>
          <w:rFonts w:ascii="Courier New" w:hAnsi="Courier New" w:cs="Courier New"/>
          <w:sz w:val="18"/>
          <w:szCs w:val="18"/>
        </w:rPr>
        <w:t>│  прочий персонал         │ 103  │28  │      │        │       │        │       │        │      │      │        │       │       │</w:t>
      </w:r>
    </w:p>
    <w:p w:rsidR="00925092" w:rsidRDefault="00925092">
      <w:pPr>
        <w:pStyle w:val="ConsPlusCell"/>
        <w:rPr>
          <w:rFonts w:ascii="Courier New" w:hAnsi="Courier New" w:cs="Courier New"/>
          <w:sz w:val="18"/>
          <w:szCs w:val="18"/>
        </w:rPr>
      </w:pPr>
      <w:r>
        <w:rPr>
          <w:rFonts w:ascii="Courier New" w:hAnsi="Courier New" w:cs="Courier New"/>
          <w:sz w:val="18"/>
          <w:szCs w:val="18"/>
        </w:rPr>
        <w:t>└──────────────────────────┴──────┴────┴──────┴────────┴───────┴────────┴───────┴────────┴──────┴──────┴────────┴───────┴───────┘</w:t>
      </w:r>
    </w:p>
    <w:p w:rsidR="00925092" w:rsidRDefault="00925092">
      <w:pPr>
        <w:widowControl w:val="0"/>
        <w:autoSpaceDE w:val="0"/>
        <w:autoSpaceDN w:val="0"/>
        <w:adjustRightInd w:val="0"/>
        <w:spacing w:after="0" w:line="240" w:lineRule="auto"/>
        <w:jc w:val="both"/>
        <w:rPr>
          <w:rFonts w:ascii="Calibri" w:hAnsi="Calibri" w:cs="Calibri"/>
        </w:rPr>
      </w:pPr>
    </w:p>
    <w:p w:rsidR="00925092" w:rsidRDefault="00925092">
      <w:pPr>
        <w:pStyle w:val="ConsPlusNonformat"/>
        <w:rPr>
          <w:sz w:val="18"/>
          <w:szCs w:val="18"/>
        </w:rPr>
      </w:pPr>
      <w:r>
        <w:rPr>
          <w:sz w:val="18"/>
          <w:szCs w:val="18"/>
        </w:rPr>
        <w:t xml:space="preserve">    --------------------------------</w:t>
      </w:r>
    </w:p>
    <w:p w:rsidR="00925092" w:rsidRDefault="00925092">
      <w:pPr>
        <w:pStyle w:val="ConsPlusNonformat"/>
        <w:rPr>
          <w:sz w:val="18"/>
          <w:szCs w:val="18"/>
        </w:rPr>
      </w:pPr>
      <w:bookmarkStart w:id="33" w:name="Par264"/>
      <w:bookmarkEnd w:id="33"/>
      <w:r>
        <w:rPr>
          <w:sz w:val="18"/>
          <w:szCs w:val="18"/>
        </w:rPr>
        <w:t xml:space="preserve">    &lt;1</w:t>
      </w:r>
      <w:proofErr w:type="gramStart"/>
      <w:r>
        <w:rPr>
          <w:sz w:val="18"/>
          <w:szCs w:val="18"/>
        </w:rPr>
        <w:t>&gt;   П</w:t>
      </w:r>
      <w:proofErr w:type="gramEnd"/>
      <w:r>
        <w:rPr>
          <w:sz w:val="18"/>
          <w:szCs w:val="18"/>
        </w:rPr>
        <w:t>оказывается  среднесписочная  численность  работников  (с  одним</w:t>
      </w:r>
    </w:p>
    <w:p w:rsidR="00925092" w:rsidRDefault="00925092">
      <w:pPr>
        <w:pStyle w:val="ConsPlusNonformat"/>
        <w:rPr>
          <w:sz w:val="18"/>
          <w:szCs w:val="18"/>
        </w:rPr>
      </w:pPr>
      <w:r>
        <w:rPr>
          <w:sz w:val="18"/>
          <w:szCs w:val="18"/>
        </w:rPr>
        <w:t>десятичным знаком).</w:t>
      </w:r>
    </w:p>
    <w:p w:rsidR="00925092" w:rsidRDefault="00925092">
      <w:pPr>
        <w:pStyle w:val="ConsPlusNonformat"/>
        <w:rPr>
          <w:sz w:val="18"/>
          <w:szCs w:val="18"/>
        </w:rPr>
      </w:pPr>
      <w:bookmarkStart w:id="34" w:name="Par266"/>
      <w:bookmarkEnd w:id="34"/>
      <w:r>
        <w:rPr>
          <w:sz w:val="18"/>
          <w:szCs w:val="18"/>
        </w:rPr>
        <w:t xml:space="preserve">    &lt;2&gt;    Средняя    численность    внешних    совместителей   исчисляется</w:t>
      </w:r>
    </w:p>
    <w:p w:rsidR="00925092" w:rsidRDefault="00925092">
      <w:pPr>
        <w:pStyle w:val="ConsPlusNonformat"/>
        <w:rPr>
          <w:sz w:val="18"/>
          <w:szCs w:val="18"/>
        </w:rPr>
      </w:pPr>
      <w:proofErr w:type="gramStart"/>
      <w:r>
        <w:rPr>
          <w:sz w:val="18"/>
          <w:szCs w:val="18"/>
        </w:rPr>
        <w:t>пропорционально   фактически  отработанному  времени  (с  одним  десятичным</w:t>
      </w:r>
      <w:proofErr w:type="gramEnd"/>
    </w:p>
    <w:p w:rsidR="00925092" w:rsidRDefault="00925092">
      <w:pPr>
        <w:pStyle w:val="ConsPlusNonformat"/>
        <w:rPr>
          <w:sz w:val="18"/>
          <w:szCs w:val="18"/>
        </w:rPr>
      </w:pPr>
      <w:r>
        <w:rPr>
          <w:sz w:val="18"/>
          <w:szCs w:val="18"/>
        </w:rPr>
        <w:t>знаком).</w:t>
      </w:r>
    </w:p>
    <w:p w:rsidR="00925092" w:rsidRDefault="00925092">
      <w:pPr>
        <w:pStyle w:val="ConsPlusNonformat"/>
        <w:rPr>
          <w:sz w:val="18"/>
          <w:szCs w:val="18"/>
        </w:rPr>
      </w:pPr>
      <w:bookmarkStart w:id="35" w:name="Par269"/>
      <w:bookmarkEnd w:id="35"/>
      <w:r>
        <w:rPr>
          <w:sz w:val="18"/>
          <w:szCs w:val="18"/>
        </w:rPr>
        <w:t xml:space="preserve">    &lt;3</w:t>
      </w:r>
      <w:proofErr w:type="gramStart"/>
      <w:r>
        <w:rPr>
          <w:sz w:val="18"/>
          <w:szCs w:val="18"/>
        </w:rPr>
        <w:t>&gt;  В</w:t>
      </w:r>
      <w:proofErr w:type="gramEnd"/>
      <w:r>
        <w:rPr>
          <w:sz w:val="18"/>
          <w:szCs w:val="18"/>
        </w:rPr>
        <w:t>ключая вознаграждение за работу по договорам гражданско-правового</w:t>
      </w:r>
    </w:p>
    <w:p w:rsidR="00925092" w:rsidRDefault="00925092">
      <w:pPr>
        <w:pStyle w:val="ConsPlusNonformat"/>
        <w:rPr>
          <w:sz w:val="18"/>
          <w:szCs w:val="18"/>
        </w:rPr>
      </w:pPr>
      <w:r>
        <w:rPr>
          <w:sz w:val="18"/>
          <w:szCs w:val="18"/>
        </w:rPr>
        <w:t>характера, заключенным работником списочного состава со своей организацией.</w:t>
      </w:r>
    </w:p>
    <w:p w:rsidR="00925092" w:rsidRDefault="00925092">
      <w:pPr>
        <w:pStyle w:val="ConsPlusNonformat"/>
        <w:rPr>
          <w:sz w:val="18"/>
          <w:szCs w:val="18"/>
        </w:rPr>
      </w:pPr>
    </w:p>
    <w:p w:rsidR="00925092" w:rsidRDefault="00925092">
      <w:pPr>
        <w:pStyle w:val="ConsPlusNonformat"/>
        <w:rPr>
          <w:sz w:val="18"/>
          <w:szCs w:val="18"/>
        </w:rPr>
      </w:pPr>
      <w:r>
        <w:rPr>
          <w:sz w:val="18"/>
          <w:szCs w:val="18"/>
        </w:rPr>
        <w:t xml:space="preserve">      Должностное            лицо,</w:t>
      </w:r>
    </w:p>
    <w:p w:rsidR="00925092" w:rsidRDefault="00925092">
      <w:pPr>
        <w:pStyle w:val="ConsPlusNonformat"/>
        <w:rPr>
          <w:sz w:val="18"/>
          <w:szCs w:val="18"/>
        </w:rPr>
      </w:pPr>
      <w:r>
        <w:rPr>
          <w:sz w:val="18"/>
          <w:szCs w:val="18"/>
        </w:rPr>
        <w:t xml:space="preserve">   </w:t>
      </w:r>
      <w:proofErr w:type="gramStart"/>
      <w:r>
        <w:rPr>
          <w:sz w:val="18"/>
          <w:szCs w:val="18"/>
        </w:rPr>
        <w:t>ответственное за предоставление</w:t>
      </w:r>
      <w:proofErr w:type="gramEnd"/>
    </w:p>
    <w:p w:rsidR="00925092" w:rsidRDefault="00925092">
      <w:pPr>
        <w:pStyle w:val="ConsPlusNonformat"/>
        <w:rPr>
          <w:sz w:val="18"/>
          <w:szCs w:val="18"/>
        </w:rPr>
      </w:pPr>
      <w:r>
        <w:rPr>
          <w:sz w:val="18"/>
          <w:szCs w:val="18"/>
        </w:rPr>
        <w:t xml:space="preserve">   статистической       информации</w:t>
      </w:r>
    </w:p>
    <w:p w:rsidR="00925092" w:rsidRDefault="00925092">
      <w:pPr>
        <w:pStyle w:val="ConsPlusNonformat"/>
        <w:rPr>
          <w:sz w:val="18"/>
          <w:szCs w:val="18"/>
        </w:rPr>
      </w:pPr>
      <w:r>
        <w:rPr>
          <w:sz w:val="18"/>
          <w:szCs w:val="18"/>
        </w:rPr>
        <w:t xml:space="preserve">   </w:t>
      </w:r>
      <w:proofErr w:type="gramStart"/>
      <w:r>
        <w:rPr>
          <w:sz w:val="18"/>
          <w:szCs w:val="18"/>
        </w:rPr>
        <w:t>(лицо,           уполномоченное</w:t>
      </w:r>
      <w:proofErr w:type="gramEnd"/>
    </w:p>
    <w:p w:rsidR="00925092" w:rsidRDefault="00925092">
      <w:pPr>
        <w:pStyle w:val="ConsPlusNonformat"/>
        <w:rPr>
          <w:sz w:val="18"/>
          <w:szCs w:val="18"/>
        </w:rPr>
      </w:pPr>
      <w:r>
        <w:rPr>
          <w:sz w:val="18"/>
          <w:szCs w:val="18"/>
        </w:rPr>
        <w:t xml:space="preserve">   предоставлять    статистическую</w:t>
      </w:r>
    </w:p>
    <w:p w:rsidR="00925092" w:rsidRDefault="00925092">
      <w:pPr>
        <w:pStyle w:val="ConsPlusNonformat"/>
        <w:rPr>
          <w:sz w:val="18"/>
          <w:szCs w:val="18"/>
        </w:rPr>
      </w:pPr>
      <w:r>
        <w:rPr>
          <w:sz w:val="18"/>
          <w:szCs w:val="18"/>
        </w:rPr>
        <w:t xml:space="preserve">   информацию      от        имени</w:t>
      </w:r>
    </w:p>
    <w:p w:rsidR="00925092" w:rsidRDefault="00925092">
      <w:pPr>
        <w:pStyle w:val="ConsPlusNonformat"/>
        <w:rPr>
          <w:sz w:val="18"/>
          <w:szCs w:val="18"/>
        </w:rPr>
      </w:pPr>
      <w:r>
        <w:rPr>
          <w:sz w:val="18"/>
          <w:szCs w:val="18"/>
        </w:rPr>
        <w:t xml:space="preserve">   юридического лица)              ___________ __________ _________________</w:t>
      </w:r>
    </w:p>
    <w:p w:rsidR="00925092" w:rsidRDefault="00925092">
      <w:pPr>
        <w:pStyle w:val="ConsPlusNonformat"/>
        <w:rPr>
          <w:sz w:val="18"/>
          <w:szCs w:val="18"/>
        </w:rPr>
      </w:pPr>
      <w:r>
        <w:rPr>
          <w:sz w:val="18"/>
          <w:szCs w:val="18"/>
        </w:rPr>
        <w:t xml:space="preserve">                                   (должность)   (Ф.И.О.)    (подпись)</w:t>
      </w:r>
    </w:p>
    <w:p w:rsidR="00925092" w:rsidRDefault="00925092">
      <w:pPr>
        <w:pStyle w:val="ConsPlusNonformat"/>
        <w:rPr>
          <w:sz w:val="18"/>
          <w:szCs w:val="18"/>
        </w:rPr>
      </w:pPr>
    </w:p>
    <w:p w:rsidR="00925092" w:rsidRDefault="00925092">
      <w:pPr>
        <w:pStyle w:val="ConsPlusNonformat"/>
        <w:rPr>
          <w:sz w:val="18"/>
          <w:szCs w:val="18"/>
        </w:rPr>
      </w:pPr>
      <w:r>
        <w:rPr>
          <w:sz w:val="18"/>
          <w:szCs w:val="18"/>
        </w:rPr>
        <w:t xml:space="preserve">                                   ___________ E-</w:t>
      </w:r>
      <w:proofErr w:type="spellStart"/>
      <w:r>
        <w:rPr>
          <w:sz w:val="18"/>
          <w:szCs w:val="18"/>
        </w:rPr>
        <w:t>mail</w:t>
      </w:r>
      <w:proofErr w:type="spellEnd"/>
      <w:r>
        <w:rPr>
          <w:sz w:val="18"/>
          <w:szCs w:val="18"/>
        </w:rPr>
        <w:t>: __ "__" ___ 20__ год</w:t>
      </w:r>
    </w:p>
    <w:p w:rsidR="00925092" w:rsidRDefault="00925092">
      <w:pPr>
        <w:pStyle w:val="ConsPlusNonformat"/>
        <w:rPr>
          <w:sz w:val="18"/>
          <w:szCs w:val="18"/>
        </w:rPr>
      </w:pPr>
      <w:r>
        <w:rPr>
          <w:sz w:val="18"/>
          <w:szCs w:val="18"/>
        </w:rPr>
        <w:lastRenderedPageBreak/>
        <w:t xml:space="preserve">                                      </w:t>
      </w:r>
      <w:proofErr w:type="gramStart"/>
      <w:r>
        <w:rPr>
          <w:sz w:val="18"/>
          <w:szCs w:val="18"/>
        </w:rPr>
        <w:t>(номер              (дата составления</w:t>
      </w:r>
      <w:proofErr w:type="gramEnd"/>
    </w:p>
    <w:p w:rsidR="00925092" w:rsidRDefault="00925092">
      <w:pPr>
        <w:pStyle w:val="ConsPlusNonformat"/>
        <w:rPr>
          <w:sz w:val="18"/>
          <w:szCs w:val="18"/>
        </w:rPr>
      </w:pPr>
      <w:r>
        <w:rPr>
          <w:sz w:val="18"/>
          <w:szCs w:val="18"/>
        </w:rPr>
        <w:t xml:space="preserve">                                    контактного               документа)</w:t>
      </w:r>
    </w:p>
    <w:p w:rsidR="00925092" w:rsidRDefault="00925092">
      <w:pPr>
        <w:pStyle w:val="ConsPlusNonformat"/>
        <w:rPr>
          <w:sz w:val="18"/>
          <w:szCs w:val="18"/>
        </w:rPr>
      </w:pPr>
      <w:r>
        <w:rPr>
          <w:sz w:val="18"/>
          <w:szCs w:val="18"/>
        </w:rPr>
        <w:t xml:space="preserve">                                     телефона)</w:t>
      </w:r>
    </w:p>
    <w:p w:rsidR="00925092" w:rsidRDefault="00925092">
      <w:pPr>
        <w:widowControl w:val="0"/>
        <w:autoSpaceDE w:val="0"/>
        <w:autoSpaceDN w:val="0"/>
        <w:adjustRightInd w:val="0"/>
        <w:spacing w:after="0" w:line="240" w:lineRule="auto"/>
        <w:ind w:firstLine="540"/>
        <w:jc w:val="both"/>
        <w:rPr>
          <w:rFonts w:ascii="Calibri" w:hAnsi="Calibri" w:cs="Calibri"/>
        </w:rPr>
      </w:pPr>
    </w:p>
    <w:p w:rsidR="00925092" w:rsidRDefault="00925092">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Указания</w:t>
      </w:r>
    </w:p>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формы федерального статистического наблюдения</w:t>
      </w:r>
    </w:p>
    <w:p w:rsidR="00925092" w:rsidRDefault="00925092">
      <w:pPr>
        <w:widowControl w:val="0"/>
        <w:autoSpaceDE w:val="0"/>
        <w:autoSpaceDN w:val="0"/>
        <w:adjustRightInd w:val="0"/>
        <w:spacing w:after="0" w:line="240" w:lineRule="auto"/>
        <w:jc w:val="center"/>
        <w:rPr>
          <w:rFonts w:ascii="Calibri" w:hAnsi="Calibri" w:cs="Calibri"/>
        </w:rPr>
      </w:pP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Респондентами по форме федерального статистического наблюдения </w:t>
      </w:r>
      <w:hyperlink w:anchor="Par23" w:history="1">
        <w:r>
          <w:rPr>
            <w:rFonts w:ascii="Calibri" w:hAnsi="Calibri" w:cs="Calibri"/>
            <w:color w:val="0000FF"/>
          </w:rPr>
          <w:t>N ЗП-образование</w:t>
        </w:r>
      </w:hyperlink>
      <w:r>
        <w:rPr>
          <w:rFonts w:ascii="Calibri" w:hAnsi="Calibri" w:cs="Calibri"/>
        </w:rPr>
        <w:t xml:space="preserve"> (далее - форма) являются юридические лица - организации, независимо от ведомственной принадлежности государственной и муниципальной форм собственности, осуществляющие экономическую деятельность в соответствии с кодами </w:t>
      </w:r>
      <w:hyperlink r:id="rId10" w:history="1">
        <w:r>
          <w:rPr>
            <w:rFonts w:ascii="Calibri" w:hAnsi="Calibri" w:cs="Calibri"/>
            <w:color w:val="0000FF"/>
          </w:rPr>
          <w:t>ОКВЭД</w:t>
        </w:r>
      </w:hyperlink>
      <w:r>
        <w:rPr>
          <w:rFonts w:ascii="Calibri" w:hAnsi="Calibri" w:cs="Calibri"/>
        </w:rPr>
        <w:t xml:space="preserve">, приведенными в </w:t>
      </w:r>
      <w:hyperlink w:anchor="Par291" w:history="1">
        <w:r>
          <w:rPr>
            <w:rFonts w:ascii="Calibri" w:hAnsi="Calibri" w:cs="Calibri"/>
            <w:color w:val="0000FF"/>
          </w:rPr>
          <w:t>таблице 1</w:t>
        </w:r>
      </w:hyperlink>
      <w:r>
        <w:rPr>
          <w:rFonts w:ascii="Calibri" w:hAnsi="Calibri" w:cs="Calibri"/>
        </w:rPr>
        <w:t xml:space="preserve">, и организационно-правовой формой в соответствии с кодами </w:t>
      </w:r>
      <w:hyperlink r:id="rId11" w:history="1">
        <w:r>
          <w:rPr>
            <w:rFonts w:ascii="Calibri" w:hAnsi="Calibri" w:cs="Calibri"/>
            <w:color w:val="0000FF"/>
          </w:rPr>
          <w:t>ОКОПФ</w:t>
        </w:r>
      </w:hyperlink>
      <w:r>
        <w:rPr>
          <w:rFonts w:ascii="Calibri" w:hAnsi="Calibri" w:cs="Calibri"/>
        </w:rPr>
        <w:t xml:space="preserve">, приведенными в </w:t>
      </w:r>
      <w:hyperlink w:anchor="Par340" w:history="1">
        <w:r>
          <w:rPr>
            <w:rFonts w:ascii="Calibri" w:hAnsi="Calibri" w:cs="Calibri"/>
            <w:color w:val="0000FF"/>
          </w:rPr>
          <w:t>таблице 2</w:t>
        </w:r>
      </w:hyperlink>
      <w:r>
        <w:rPr>
          <w:rFonts w:ascii="Calibri" w:hAnsi="Calibri" w:cs="Calibri"/>
        </w:rPr>
        <w:t>.</w:t>
      </w:r>
    </w:p>
    <w:p w:rsidR="00925092" w:rsidRDefault="00925092">
      <w:pPr>
        <w:widowControl w:val="0"/>
        <w:autoSpaceDE w:val="0"/>
        <w:autoSpaceDN w:val="0"/>
        <w:adjustRightInd w:val="0"/>
        <w:spacing w:after="0" w:line="240" w:lineRule="auto"/>
        <w:ind w:firstLine="540"/>
        <w:jc w:val="both"/>
        <w:rPr>
          <w:rFonts w:ascii="Calibri" w:hAnsi="Calibri" w:cs="Calibri"/>
        </w:rPr>
      </w:pPr>
    </w:p>
    <w:p w:rsidR="00925092" w:rsidRDefault="00925092">
      <w:pPr>
        <w:widowControl w:val="0"/>
        <w:autoSpaceDE w:val="0"/>
        <w:autoSpaceDN w:val="0"/>
        <w:adjustRightInd w:val="0"/>
        <w:spacing w:after="0" w:line="240" w:lineRule="auto"/>
        <w:jc w:val="right"/>
        <w:outlineLvl w:val="2"/>
        <w:rPr>
          <w:rFonts w:ascii="Calibri" w:hAnsi="Calibri" w:cs="Calibri"/>
        </w:rPr>
      </w:pPr>
      <w:bookmarkStart w:id="36" w:name="Par291"/>
      <w:bookmarkEnd w:id="36"/>
      <w:r>
        <w:rPr>
          <w:rFonts w:ascii="Calibri" w:hAnsi="Calibri" w:cs="Calibri"/>
        </w:rPr>
        <w:t>Таблица 1</w:t>
      </w:r>
    </w:p>
    <w:p w:rsidR="00925092" w:rsidRDefault="0092509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60"/>
        <w:gridCol w:w="7779"/>
      </w:tblGrid>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КОДЫ </w:t>
            </w:r>
            <w:hyperlink r:id="rId12" w:history="1">
              <w:r>
                <w:rPr>
                  <w:rFonts w:ascii="Calibri" w:hAnsi="Calibri" w:cs="Calibri"/>
                  <w:color w:val="0000FF"/>
                </w:rPr>
                <w:t>ОКВЭД</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13" w:history="1">
              <w:r>
                <w:rPr>
                  <w:rFonts w:ascii="Calibri" w:hAnsi="Calibri" w:cs="Calibri"/>
                  <w:color w:val="0000FF"/>
                </w:rPr>
                <w:t>80.1</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и начальное общее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14" w:history="1">
              <w:r>
                <w:rPr>
                  <w:rFonts w:ascii="Calibri" w:hAnsi="Calibri" w:cs="Calibri"/>
                  <w:color w:val="0000FF"/>
                </w:rPr>
                <w:t>80.10</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Дошкольное и начальное общее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80.10.1</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Дошкольное образование (предшествующее начальному общему образованию)</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80.10.2</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Начальное общее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80.10.3</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Дополнительное образование детей</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15" w:history="1">
              <w:r>
                <w:rPr>
                  <w:rFonts w:ascii="Calibri" w:hAnsi="Calibri" w:cs="Calibri"/>
                  <w:color w:val="0000FF"/>
                </w:rPr>
                <w:t>80.2</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Основное общее, среднее (полное) общее, начальное и среднее профессиональное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16" w:history="1">
              <w:r>
                <w:rPr>
                  <w:rFonts w:ascii="Calibri" w:hAnsi="Calibri" w:cs="Calibri"/>
                  <w:color w:val="0000FF"/>
                </w:rPr>
                <w:t>80.21</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общее и среднее (полное) общее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80.21.1</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общее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80.21.2</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(полное) общее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17" w:history="1">
              <w:r>
                <w:rPr>
                  <w:rFonts w:ascii="Calibri" w:hAnsi="Calibri" w:cs="Calibri"/>
                  <w:color w:val="0000FF"/>
                </w:rPr>
                <w:t>80.22</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Начальное и среднее профессиональное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80.22.1</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Начальное профессиональное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80.22.2</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Среднее профессиональное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80.22.21</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Обучение в образовательных учреждениях среднего профессионального образования</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80.22.22</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Обучение в образовательных учреждениях дополнительного профессионального образования (повышения квалификации) для специалистов, имеющих среднее профессиональное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80.22.23</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 xml:space="preserve">Обучение на подготовительных курсах для поступления в образовательные </w:t>
            </w:r>
            <w:r>
              <w:rPr>
                <w:rFonts w:ascii="Calibri" w:hAnsi="Calibri" w:cs="Calibri"/>
              </w:rPr>
              <w:lastRenderedPageBreak/>
              <w:t>учреждения среднего профессионального образования</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18" w:history="1">
              <w:r>
                <w:rPr>
                  <w:rFonts w:ascii="Calibri" w:hAnsi="Calibri" w:cs="Calibri"/>
                  <w:color w:val="0000FF"/>
                </w:rPr>
                <w:t>80.3</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Высшее профессиональное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19" w:history="1">
              <w:r>
                <w:rPr>
                  <w:rFonts w:ascii="Calibri" w:hAnsi="Calibri" w:cs="Calibri"/>
                  <w:color w:val="0000FF"/>
                </w:rPr>
                <w:t>80.30</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Высшее профессиональное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80.30.1</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Обучение в образовательных учреждениях высшего профессионального образования (университетах, академиях, институтах и в др.)</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80.30.2</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Послевузовское профессиональное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80.30.3</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Обучение в образовательных учреждениях дополнительного профессионального образования (повышения квалификации) для специалистов, имеющих высшее профессиональное образование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80.30.4</w:t>
            </w:r>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Обучение на подготовительных курсах для поступления в учебные заведения высшего профессионального образования</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20" w:history="1">
              <w:r>
                <w:rPr>
                  <w:rFonts w:ascii="Calibri" w:hAnsi="Calibri" w:cs="Calibri"/>
                  <w:color w:val="0000FF"/>
                </w:rPr>
                <w:t>92.62</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Прочая деятельность в области спорта</w:t>
            </w:r>
          </w:p>
        </w:tc>
      </w:tr>
    </w:tbl>
    <w:p w:rsidR="00925092" w:rsidRDefault="00925092">
      <w:pPr>
        <w:widowControl w:val="0"/>
        <w:autoSpaceDE w:val="0"/>
        <w:autoSpaceDN w:val="0"/>
        <w:adjustRightInd w:val="0"/>
        <w:spacing w:after="0" w:line="240" w:lineRule="auto"/>
        <w:ind w:firstLine="540"/>
        <w:jc w:val="both"/>
        <w:rPr>
          <w:rFonts w:ascii="Calibri" w:hAnsi="Calibri" w:cs="Calibri"/>
        </w:rPr>
      </w:pPr>
    </w:p>
    <w:p w:rsidR="00925092" w:rsidRDefault="00925092">
      <w:pPr>
        <w:widowControl w:val="0"/>
        <w:autoSpaceDE w:val="0"/>
        <w:autoSpaceDN w:val="0"/>
        <w:adjustRightInd w:val="0"/>
        <w:spacing w:after="0" w:line="240" w:lineRule="auto"/>
        <w:jc w:val="right"/>
        <w:outlineLvl w:val="2"/>
        <w:rPr>
          <w:rFonts w:ascii="Calibri" w:hAnsi="Calibri" w:cs="Calibri"/>
        </w:rPr>
      </w:pPr>
      <w:bookmarkStart w:id="37" w:name="Par340"/>
      <w:bookmarkEnd w:id="37"/>
      <w:r>
        <w:rPr>
          <w:rFonts w:ascii="Calibri" w:hAnsi="Calibri" w:cs="Calibri"/>
        </w:rPr>
        <w:t>Таблица 2</w:t>
      </w:r>
    </w:p>
    <w:p w:rsidR="00925092" w:rsidRDefault="0092509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60"/>
        <w:gridCol w:w="7779"/>
      </w:tblGrid>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КОДЫ </w:t>
            </w:r>
            <w:hyperlink r:id="rId21" w:history="1">
              <w:r>
                <w:rPr>
                  <w:rFonts w:ascii="Calibri" w:hAnsi="Calibri" w:cs="Calibri"/>
                  <w:color w:val="0000FF"/>
                </w:rPr>
                <w:t>ОКОПФ</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22" w:history="1">
              <w:r>
                <w:rPr>
                  <w:rFonts w:ascii="Calibri" w:hAnsi="Calibri" w:cs="Calibri"/>
                  <w:color w:val="0000FF"/>
                </w:rPr>
                <w:t>20901</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Автономные учреждения</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23" w:history="1">
              <w:r>
                <w:rPr>
                  <w:rFonts w:ascii="Calibri" w:hAnsi="Calibri" w:cs="Calibri"/>
                  <w:color w:val="0000FF"/>
                </w:rPr>
                <w:t>20903</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Бюджетные учреждения</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24" w:history="1">
              <w:r>
                <w:rPr>
                  <w:rFonts w:ascii="Calibri" w:hAnsi="Calibri" w:cs="Calibri"/>
                  <w:color w:val="0000FF"/>
                </w:rPr>
                <w:t>20904</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Казенные учреждения</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25" w:history="1">
              <w:r>
                <w:rPr>
                  <w:rFonts w:ascii="Calibri" w:hAnsi="Calibri" w:cs="Calibri"/>
                  <w:color w:val="0000FF"/>
                </w:rPr>
                <w:t>20907</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Учреждения академии наук</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26" w:history="1">
              <w:r>
                <w:rPr>
                  <w:rFonts w:ascii="Calibri" w:hAnsi="Calibri" w:cs="Calibri"/>
                  <w:color w:val="0000FF"/>
                </w:rPr>
                <w:t>28003</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академии наук</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27" w:history="1">
              <w:r>
                <w:rPr>
                  <w:rFonts w:ascii="Calibri" w:hAnsi="Calibri" w:cs="Calibri"/>
                  <w:color w:val="0000FF"/>
                </w:rPr>
                <w:t>30000</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Организационно-правовые формы организаций, созданных без прав юридического лица</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28" w:history="1">
              <w:r>
                <w:rPr>
                  <w:rFonts w:ascii="Calibri" w:hAnsi="Calibri" w:cs="Calibri"/>
                  <w:color w:val="0000FF"/>
                </w:rPr>
                <w:t>30002</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Филиалы юридических лиц</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29" w:history="1">
              <w:r>
                <w:rPr>
                  <w:rFonts w:ascii="Calibri" w:hAnsi="Calibri" w:cs="Calibri"/>
                  <w:color w:val="0000FF"/>
                </w:rPr>
                <w:t>30003</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Обособленные подразделения юридических лиц</w:t>
            </w:r>
          </w:p>
        </w:tc>
      </w:tr>
      <w:tr w:rsidR="00925092">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hyperlink r:id="rId30" w:history="1">
              <w:r>
                <w:rPr>
                  <w:rFonts w:ascii="Calibri" w:hAnsi="Calibri" w:cs="Calibri"/>
                  <w:color w:val="0000FF"/>
                </w:rPr>
                <w:t>30004</w:t>
              </w:r>
            </w:hyperlink>
          </w:p>
        </w:tc>
        <w:tc>
          <w:tcPr>
            <w:tcW w:w="777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Структурные подразделения обособленных подразделений юридических лиц</w:t>
            </w:r>
          </w:p>
        </w:tc>
      </w:tr>
    </w:tbl>
    <w:p w:rsidR="00925092" w:rsidRDefault="00925092">
      <w:pPr>
        <w:widowControl w:val="0"/>
        <w:autoSpaceDE w:val="0"/>
        <w:autoSpaceDN w:val="0"/>
        <w:adjustRightInd w:val="0"/>
        <w:spacing w:after="0" w:line="240" w:lineRule="auto"/>
        <w:ind w:firstLine="540"/>
        <w:jc w:val="both"/>
        <w:rPr>
          <w:rFonts w:ascii="Calibri" w:hAnsi="Calibri" w:cs="Calibri"/>
        </w:rPr>
        <w:sectPr w:rsidR="00925092">
          <w:pgSz w:w="16838" w:h="11905" w:orient="landscape"/>
          <w:pgMar w:top="1701" w:right="1134" w:bottom="850" w:left="1134" w:header="720" w:footer="720" w:gutter="0"/>
          <w:cols w:space="720"/>
          <w:noEndnote/>
        </w:sectPr>
      </w:pPr>
    </w:p>
    <w:p w:rsidR="00925092" w:rsidRDefault="00925092">
      <w:pPr>
        <w:widowControl w:val="0"/>
        <w:autoSpaceDE w:val="0"/>
        <w:autoSpaceDN w:val="0"/>
        <w:adjustRightInd w:val="0"/>
        <w:spacing w:after="0" w:line="240" w:lineRule="auto"/>
        <w:ind w:firstLine="540"/>
        <w:jc w:val="both"/>
        <w:rPr>
          <w:rFonts w:ascii="Calibri" w:hAnsi="Calibri" w:cs="Calibri"/>
        </w:rPr>
      </w:pP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числа организаций, имеющих коды, входящие в группировку 30000, обследуются только государственные и муниципальные учреждения.</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w:t>
      </w:r>
      <w:proofErr w:type="gramStart"/>
      <w:r>
        <w:rPr>
          <w:rFonts w:ascii="Calibri" w:hAnsi="Calibri" w:cs="Calibri"/>
        </w:rPr>
        <w:t>ии у ю</w:t>
      </w:r>
      <w:proofErr w:type="gramEnd"/>
      <w:r>
        <w:rPr>
          <w:rFonts w:ascii="Calibri" w:hAnsi="Calibri" w:cs="Calibri"/>
        </w:rPr>
        <w:t xml:space="preserve">ридического лица обособленных подразделений настоящая </w:t>
      </w:r>
      <w:hyperlink w:anchor="Par23" w:history="1">
        <w:r>
          <w:rPr>
            <w:rFonts w:ascii="Calibri" w:hAnsi="Calibri" w:cs="Calibri"/>
            <w:color w:val="0000FF"/>
          </w:rPr>
          <w:t>форма</w:t>
        </w:r>
      </w:hyperlink>
      <w:r>
        <w:rPr>
          <w:rFonts w:ascii="Calibri" w:hAnsi="Calibri" w:cs="Calibri"/>
        </w:rPr>
        <w:t xml:space="preserve"> заполняется как по каждому обособленному подразделению, так и по юридическому лицу без этих обособленных подразделений.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юридического лица назначает должностных лиц, уполномоченных предоставлять статистическую информацию от имени юридического лица, в том числе в его обособленных подразделениях.</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Сведения по </w:t>
      </w:r>
      <w:hyperlink w:anchor="Par23" w:history="1">
        <w:r>
          <w:rPr>
            <w:rFonts w:ascii="Calibri" w:hAnsi="Calibri" w:cs="Calibri"/>
            <w:color w:val="0000FF"/>
          </w:rPr>
          <w:t>форме N ЗП-образование</w:t>
        </w:r>
      </w:hyperlink>
      <w:r>
        <w:rPr>
          <w:rFonts w:ascii="Calibri" w:hAnsi="Calibri" w:cs="Calibri"/>
        </w:rPr>
        <w:t xml:space="preserve"> предоставляются респондентами, подведомственными органу местного самоуправления, осуществляющему управление в сфере образования, органу исполнительной власти субъекта Российской Федерации, осуществляющему управление в сфере образования, и Министерству образования и науки Российской Федерации, - в территориальный орган Росстата по месту нахождения, а также в соответствующие органы управления в сфере образования (по принадлежности) в сроки и адреса, указанные на бланке </w:t>
      </w:r>
      <w:hyperlink w:anchor="Par23" w:history="1">
        <w:r>
          <w:rPr>
            <w:rFonts w:ascii="Calibri" w:hAnsi="Calibri" w:cs="Calibri"/>
            <w:color w:val="0000FF"/>
          </w:rPr>
          <w:t>формы</w:t>
        </w:r>
        <w:proofErr w:type="gramEnd"/>
      </w:hyperlink>
      <w:r>
        <w:rPr>
          <w:rFonts w:ascii="Calibri" w:hAnsi="Calibri" w:cs="Calibri"/>
        </w:rPr>
        <w:t>.</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образования (кроме </w:t>
      </w:r>
      <w:proofErr w:type="gramStart"/>
      <w:r>
        <w:rPr>
          <w:rFonts w:ascii="Calibri" w:hAnsi="Calibri" w:cs="Calibri"/>
        </w:rPr>
        <w:t>подведомственных</w:t>
      </w:r>
      <w:proofErr w:type="gramEnd"/>
      <w:r>
        <w:rPr>
          <w:rFonts w:ascii="Calibri" w:hAnsi="Calibri" w:cs="Calibri"/>
        </w:rPr>
        <w:t xml:space="preserve"> органу местного самоуправления, осуществляющему управление в сфере образования, органу исполнительной власти субъекта Российской Федерации, осуществляющему управление в сфере образования, и Министерству образования и науки Российской Федерации) предоставляют </w:t>
      </w:r>
      <w:hyperlink w:anchor="Par23" w:history="1">
        <w:r>
          <w:rPr>
            <w:rFonts w:ascii="Calibri" w:hAnsi="Calibri" w:cs="Calibri"/>
            <w:color w:val="0000FF"/>
          </w:rPr>
          <w:t>форму</w:t>
        </w:r>
      </w:hyperlink>
      <w:r>
        <w:rPr>
          <w:rFonts w:ascii="Calibri" w:hAnsi="Calibri" w:cs="Calibri"/>
        </w:rPr>
        <w:t xml:space="preserve"> в территориальный орган Росстата по месту своего нахождения и учредителю.</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осуществляет деятельность по месту своего нахождения, </w:t>
      </w:r>
      <w:hyperlink w:anchor="Par23" w:history="1">
        <w:r>
          <w:rPr>
            <w:rFonts w:ascii="Calibri" w:hAnsi="Calibri" w:cs="Calibri"/>
            <w:color w:val="0000FF"/>
          </w:rPr>
          <w:t>форма</w:t>
        </w:r>
      </w:hyperlink>
      <w:r>
        <w:rPr>
          <w:rFonts w:ascii="Calibri" w:hAnsi="Calibri" w:cs="Calibri"/>
        </w:rPr>
        <w:t xml:space="preserve"> предоставляется по месту фактического осуществления ими деятельности.</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Приоритетным является предоставление формы в электронном виде. XML-шаблон </w:t>
      </w:r>
      <w:hyperlink w:anchor="Par23" w:history="1">
        <w:r>
          <w:rPr>
            <w:rFonts w:ascii="Calibri" w:hAnsi="Calibri" w:cs="Calibri"/>
            <w:color w:val="0000FF"/>
          </w:rPr>
          <w:t>формы</w:t>
        </w:r>
      </w:hyperlink>
      <w:r>
        <w:rPr>
          <w:rFonts w:ascii="Calibri" w:hAnsi="Calibri" w:cs="Calibri"/>
        </w:rPr>
        <w:t xml:space="preserve"> размещен на </w:t>
      </w:r>
      <w:proofErr w:type="gramStart"/>
      <w:r>
        <w:rPr>
          <w:rFonts w:ascii="Calibri" w:hAnsi="Calibri" w:cs="Calibri"/>
        </w:rPr>
        <w:t>интернет-портале</w:t>
      </w:r>
      <w:proofErr w:type="gramEnd"/>
      <w:r>
        <w:rPr>
          <w:rFonts w:ascii="Calibri" w:hAnsi="Calibri" w:cs="Calibri"/>
        </w:rPr>
        <w:t xml:space="preserve"> Росстата gks.ru (Метаданные и нормативно-справочная информация / Статистическая отчетность в электронном виде / План-график размещения XML-шаблонов на Интернет-портале Росстата) и на официальном сайте территориального органа Росстата.</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w:anchor="Par81" w:history="1">
        <w:r>
          <w:rPr>
            <w:rFonts w:ascii="Calibri" w:hAnsi="Calibri" w:cs="Calibri"/>
            <w:color w:val="0000FF"/>
          </w:rPr>
          <w:t>адресной части</w:t>
        </w:r>
      </w:hyperlink>
      <w:r>
        <w:rPr>
          <w:rFonts w:ascii="Calibri" w:hAnsi="Calibri" w:cs="Calibri"/>
        </w:rP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ar23" w:history="1">
        <w:r>
          <w:rPr>
            <w:rFonts w:ascii="Calibri" w:hAnsi="Calibri" w:cs="Calibri"/>
            <w:color w:val="0000FF"/>
          </w:rPr>
          <w:t>формы</w:t>
        </w:r>
      </w:hyperlink>
      <w:r>
        <w:rPr>
          <w:rFonts w:ascii="Calibri" w:hAnsi="Calibri" w:cs="Calibri"/>
        </w:rPr>
        <w:t>,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w:t>
      </w:r>
      <w:hyperlink w:anchor="Par82" w:history="1">
        <w:r>
          <w:rPr>
            <w:rFonts w:ascii="Calibri" w:hAnsi="Calibri" w:cs="Calibri"/>
            <w:color w:val="0000FF"/>
          </w:rPr>
          <w:t>строке</w:t>
        </w:r>
      </w:hyperlink>
      <w:r>
        <w:rPr>
          <w:rFonts w:ascii="Calibri" w:hAnsi="Calibri" w:cs="Calibri"/>
        </w:rP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roofErr w:type="gramEnd"/>
      <w:r>
        <w:rPr>
          <w:rFonts w:ascii="Calibri" w:hAnsi="Calibri" w:cs="Calibri"/>
        </w:rPr>
        <w:t xml:space="preserve"> Для обособленных подразделений, не имеющих юридического адреса, указывается почтовый адрес с почтовым индексом.</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Юридическое лицо проставляет в </w:t>
      </w:r>
      <w:hyperlink w:anchor="Par85" w:history="1">
        <w:r>
          <w:rPr>
            <w:rFonts w:ascii="Calibri" w:hAnsi="Calibri" w:cs="Calibri"/>
            <w:color w:val="0000FF"/>
          </w:rPr>
          <w:t>кодовой части</w:t>
        </w:r>
      </w:hyperlink>
      <w:r>
        <w:rPr>
          <w:rFonts w:ascii="Calibri" w:hAnsi="Calibri" w:cs="Calibri"/>
        </w:rPr>
        <w:t xml:space="preserve">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территориально обособленным подразделениям юридического лица указывается идентификационный номер, который устанавливается территориальным органом Росстата по месту расположения территориально обособленного подразделения.</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Код типа отчитывающейся организации (графа 3 </w:t>
      </w:r>
      <w:hyperlink w:anchor="Par86" w:history="1">
        <w:r>
          <w:rPr>
            <w:rFonts w:ascii="Calibri" w:hAnsi="Calibri" w:cs="Calibri"/>
            <w:color w:val="0000FF"/>
          </w:rPr>
          <w:t>кодовой части</w:t>
        </w:r>
      </w:hyperlink>
      <w:r>
        <w:rPr>
          <w:rFonts w:ascii="Calibri" w:hAnsi="Calibri" w:cs="Calibri"/>
        </w:rPr>
        <w:t xml:space="preserve"> формы) проставляется в соответствии с </w:t>
      </w:r>
      <w:hyperlink w:anchor="Par476" w:history="1">
        <w:r>
          <w:rPr>
            <w:rFonts w:ascii="Calibri" w:hAnsi="Calibri" w:cs="Calibri"/>
            <w:color w:val="0000FF"/>
          </w:rPr>
          <w:t>Перечнем</w:t>
        </w:r>
      </w:hyperlink>
      <w:r>
        <w:rPr>
          <w:rFonts w:ascii="Calibri" w:hAnsi="Calibri" w:cs="Calibri"/>
        </w:rPr>
        <w:t xml:space="preserve"> типов организаций социальной сферы и науки для сбора и разработки итогов федерального статистического наблюдения о численности и средней заработной плате отдельных категорий работников социальной сферы,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w:t>
      </w:r>
      <w:proofErr w:type="gramEnd"/>
      <w:r>
        <w:rPr>
          <w:rFonts w:ascii="Calibri" w:hAnsi="Calibri" w:cs="Calibri"/>
        </w:rPr>
        <w:t xml:space="preserve"> года N 597 "О мероприятиях по реализации государственной социальной политики", </w:t>
      </w:r>
      <w:proofErr w:type="gramStart"/>
      <w:r>
        <w:rPr>
          <w:rFonts w:ascii="Calibri" w:hAnsi="Calibri" w:cs="Calibri"/>
        </w:rPr>
        <w:t>приведенным</w:t>
      </w:r>
      <w:proofErr w:type="gramEnd"/>
      <w:r>
        <w:rPr>
          <w:rFonts w:ascii="Calibri" w:hAnsi="Calibri" w:cs="Calibri"/>
        </w:rPr>
        <w:t xml:space="preserve"> в настоящих Указаниях.</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графе 1 </w:t>
      </w:r>
      <w:hyperlink w:anchor="Par23" w:history="1">
        <w:r>
          <w:rPr>
            <w:rFonts w:ascii="Calibri" w:hAnsi="Calibri" w:cs="Calibri"/>
            <w:color w:val="0000FF"/>
          </w:rPr>
          <w:t>формы</w:t>
        </w:r>
      </w:hyperlink>
      <w:r>
        <w:rPr>
          <w:rFonts w:ascii="Calibri" w:hAnsi="Calibri" w:cs="Calibri"/>
        </w:rPr>
        <w:t xml:space="preserve"> приводятся данные о средней численности работников списочного состава или среднесписочной численности работников за отчетный период, в графе 2 - данные о средней численности внешних совместителей.</w:t>
      </w:r>
    </w:p>
    <w:p w:rsidR="00925092" w:rsidRPr="00925092" w:rsidRDefault="00925092">
      <w:pPr>
        <w:widowControl w:val="0"/>
        <w:autoSpaceDE w:val="0"/>
        <w:autoSpaceDN w:val="0"/>
        <w:adjustRightInd w:val="0"/>
        <w:spacing w:after="0" w:line="240" w:lineRule="auto"/>
        <w:ind w:firstLine="540"/>
        <w:jc w:val="both"/>
        <w:rPr>
          <w:rFonts w:ascii="Calibri" w:hAnsi="Calibri" w:cs="Calibri"/>
          <w:b/>
        </w:rPr>
      </w:pPr>
      <w:r w:rsidRPr="00925092">
        <w:rPr>
          <w:rFonts w:ascii="Calibri" w:hAnsi="Calibri" w:cs="Calibri"/>
          <w:b/>
        </w:rPr>
        <w:t xml:space="preserve">8. </w:t>
      </w:r>
      <w:proofErr w:type="gramStart"/>
      <w:r w:rsidRPr="00925092">
        <w:rPr>
          <w:rFonts w:ascii="Calibri" w:hAnsi="Calibri" w:cs="Calibri"/>
          <w:b/>
        </w:rPr>
        <w:t>Среднес</w:t>
      </w:r>
      <w:bookmarkStart w:id="38" w:name="_GoBack"/>
      <w:bookmarkEnd w:id="38"/>
      <w:r w:rsidRPr="00925092">
        <w:rPr>
          <w:rFonts w:ascii="Calibri" w:hAnsi="Calibri" w:cs="Calibri"/>
          <w:b/>
        </w:rPr>
        <w:t>писочная численность работников за период с начала года определяется аналогично порядку, приведенному в "</w:t>
      </w:r>
      <w:hyperlink r:id="rId31" w:history="1">
        <w:r w:rsidRPr="00925092">
          <w:rPr>
            <w:rFonts w:ascii="Calibri" w:hAnsi="Calibri" w:cs="Calibri"/>
            <w:b/>
            <w:color w:val="0000FF"/>
          </w:rPr>
          <w:t>Указаниях</w:t>
        </w:r>
      </w:hyperlink>
      <w:r w:rsidRPr="00925092">
        <w:rPr>
          <w:rFonts w:ascii="Calibri" w:hAnsi="Calibri" w:cs="Calibri"/>
          <w:b/>
        </w:rPr>
        <w:t xml:space="preserve"> по заполнению форм федерального статистического наблюдения N </w:t>
      </w:r>
      <w:proofErr w:type="spellStart"/>
      <w:r w:rsidRPr="00925092">
        <w:rPr>
          <w:rFonts w:ascii="Calibri" w:hAnsi="Calibri" w:cs="Calibri"/>
          <w:b/>
        </w:rPr>
        <w:t>N</w:t>
      </w:r>
      <w:proofErr w:type="spellEnd"/>
      <w:r w:rsidRPr="00925092">
        <w:rPr>
          <w:rFonts w:ascii="Calibri" w:hAnsi="Calibri" w:cs="Calibri"/>
          <w:b/>
        </w:rPr>
        <w:t xml:space="preserve"> П-1, П-2, П-3, П-4, П-5 (м)", утвержденных приказом Росстата от 28.10.2013 N 428 (далее - Указания), путем суммирования среднесписочной численности работников за все месяцы, истекшие за период с начала года, и деления полученной суммы на число месяцев за период</w:t>
      </w:r>
      <w:proofErr w:type="gramEnd"/>
      <w:r w:rsidRPr="00925092">
        <w:rPr>
          <w:rFonts w:ascii="Calibri" w:hAnsi="Calibri" w:cs="Calibri"/>
          <w:b/>
        </w:rPr>
        <w:t xml:space="preserve"> с начала года (</w:t>
      </w:r>
      <w:hyperlink r:id="rId32" w:history="1">
        <w:r w:rsidRPr="00925092">
          <w:rPr>
            <w:rFonts w:ascii="Calibri" w:hAnsi="Calibri" w:cs="Calibri"/>
            <w:b/>
            <w:color w:val="0000FF"/>
          </w:rPr>
          <w:t>п. 81.6</w:t>
        </w:r>
      </w:hyperlink>
      <w:r w:rsidRPr="00925092">
        <w:rPr>
          <w:rFonts w:ascii="Calibri" w:hAnsi="Calibri" w:cs="Calibri"/>
          <w:b/>
        </w:rPr>
        <w:t xml:space="preserve"> Указаний).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 (</w:t>
      </w:r>
      <w:hyperlink r:id="rId33" w:history="1">
        <w:r>
          <w:rPr>
            <w:rFonts w:ascii="Calibri" w:hAnsi="Calibri" w:cs="Calibri"/>
            <w:color w:val="0000FF"/>
          </w:rPr>
          <w:t>п. 81.4</w:t>
        </w:r>
      </w:hyperlink>
      <w:r>
        <w:rPr>
          <w:rFonts w:ascii="Calibri" w:hAnsi="Calibri" w:cs="Calibri"/>
        </w:rPr>
        <w:t xml:space="preserve"> Указаний).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w:t>
      </w:r>
      <w:proofErr w:type="gramStart"/>
      <w:r>
        <w:rPr>
          <w:rFonts w:ascii="Calibri" w:hAnsi="Calibri" w:cs="Calibri"/>
        </w:rPr>
        <w:t>При этом за каждый день истекшего периода с начала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педагогический работник, а последующие</w:t>
      </w:r>
      <w:proofErr w:type="gramEnd"/>
      <w:r>
        <w:rPr>
          <w:rFonts w:ascii="Calibri" w:hAnsi="Calibri" w:cs="Calibri"/>
        </w:rPr>
        <w:t xml:space="preserve"> </w:t>
      </w:r>
      <w:proofErr w:type="gramStart"/>
      <w:r>
        <w:rPr>
          <w:rFonts w:ascii="Calibri" w:hAnsi="Calibri" w:cs="Calibri"/>
        </w:rPr>
        <w:t>6 месяцев - как руководитель структурного подразделения).</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 включаются в списочную численность работники (</w:t>
      </w:r>
      <w:hyperlink r:id="rId34" w:history="1">
        <w:r>
          <w:rPr>
            <w:rFonts w:ascii="Calibri" w:hAnsi="Calibri" w:cs="Calibri"/>
            <w:color w:val="0000FF"/>
          </w:rPr>
          <w:t>п. 80</w:t>
        </w:r>
      </w:hyperlink>
      <w:r>
        <w:rPr>
          <w:rFonts w:ascii="Calibri" w:hAnsi="Calibri" w:cs="Calibri"/>
        </w:rPr>
        <w:t xml:space="preserve"> Указаний):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принятые</w:t>
      </w:r>
      <w:proofErr w:type="gramEnd"/>
      <w:r>
        <w:rPr>
          <w:rFonts w:ascii="Calibri" w:hAnsi="Calibri" w:cs="Calibri"/>
        </w:rPr>
        <w:t xml:space="preserve"> на работу по совместительству из других организаций;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выполнявшие</w:t>
      </w:r>
      <w:proofErr w:type="gramEnd"/>
      <w:r>
        <w:rPr>
          <w:rFonts w:ascii="Calibri" w:hAnsi="Calibri" w:cs="Calibri"/>
        </w:rPr>
        <w:t xml:space="preserve"> работу по договорам гражданско-правового характера;</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переведенные</w:t>
      </w:r>
      <w:proofErr w:type="gramEnd"/>
      <w:r>
        <w:rPr>
          <w:rFonts w:ascii="Calibri" w:hAnsi="Calibri" w:cs="Calibri"/>
        </w:rPr>
        <w:t xml:space="preserve"> на работу в другую организацию, если за ними не сохраняется заработная плата, а также направленные на работу за границу;</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военнослужащие при исполнении ими обязанностей военной службы.</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определении среднесписочной численности работников необходимо учитывать следующее.</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среднесписочную численность не включаются следующие работники списочного состава (</w:t>
      </w:r>
      <w:hyperlink r:id="rId35" w:history="1">
        <w:r>
          <w:rPr>
            <w:rFonts w:ascii="Calibri" w:hAnsi="Calibri" w:cs="Calibri"/>
            <w:color w:val="0000FF"/>
          </w:rPr>
          <w:t>п. 81.1</w:t>
        </w:r>
      </w:hyperlink>
      <w:r>
        <w:rPr>
          <w:rFonts w:ascii="Calibri" w:hAnsi="Calibri" w:cs="Calibri"/>
        </w:rPr>
        <w:t xml:space="preserve"> Указаний):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w:t>
      </w:r>
      <w:r>
        <w:rPr>
          <w:rFonts w:ascii="Calibri" w:hAnsi="Calibri" w:cs="Calibri"/>
        </w:rPr>
        <w:lastRenderedPageBreak/>
        <w:t>сдачи вступительных экзаменов в соответствии с законодательством Российской Федерации;</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работавшие неполное рабочее время в соответствии с трудовым договором, штатным расписанием (неполная ставка)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 (</w:t>
      </w:r>
      <w:hyperlink r:id="rId36" w:history="1">
        <w:r>
          <w:rPr>
            <w:rFonts w:ascii="Calibri" w:hAnsi="Calibri" w:cs="Calibri"/>
            <w:color w:val="0000FF"/>
          </w:rPr>
          <w:t>п. 81.3</w:t>
        </w:r>
      </w:hyperlink>
      <w:r>
        <w:rPr>
          <w:rFonts w:ascii="Calibri" w:hAnsi="Calibri" w:cs="Calibri"/>
        </w:rPr>
        <w:t xml:space="preserve"> Указаний).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Лица, работавшие неполное рабочее время по инициативе работодателя, учитываются в среднесписочной численности работников как целые единицы.</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 (</w:t>
      </w:r>
      <w:hyperlink r:id="rId37" w:history="1">
        <w:r>
          <w:rPr>
            <w:rFonts w:ascii="Calibri" w:hAnsi="Calibri" w:cs="Calibri"/>
            <w:color w:val="0000FF"/>
          </w:rPr>
          <w:t>п. 81.8</w:t>
        </w:r>
      </w:hyperlink>
      <w:r>
        <w:rPr>
          <w:rFonts w:ascii="Calibri" w:hAnsi="Calibri" w:cs="Calibri"/>
        </w:rPr>
        <w:t xml:space="preserve"> Указаний).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численность внешних совместителей за период с начала года и за год определяется путем суммирования средней численности за все месяцы, истекшие с начала года, и деления полученной суммы на число месяцев отчетного периода.</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графы с 3 по 5 включаются нарастающим итогом начисленные за отчетный период суммы оплаты труда списочного состава и внешних совместителей.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Фонд начисленной заработной платы в графах 3 - 5 включает все суммы выплат независимо от источников их финансирования, статей смет и предоставленных налоговых льгот (</w:t>
      </w:r>
      <w:hyperlink r:id="rId38" w:history="1">
        <w:r>
          <w:rPr>
            <w:rFonts w:ascii="Calibri" w:hAnsi="Calibri" w:cs="Calibri"/>
            <w:color w:val="0000FF"/>
          </w:rPr>
          <w:t>п. 86</w:t>
        </w:r>
      </w:hyperlink>
      <w:r>
        <w:rPr>
          <w:rFonts w:ascii="Calibri" w:hAnsi="Calibri" w:cs="Calibri"/>
        </w:rPr>
        <w:t xml:space="preserve"> Указаний), включая оплату труда работающих в районах Крайнего Севера и приравненных к ним местностях (</w:t>
      </w:r>
      <w:hyperlink r:id="rId39" w:history="1">
        <w:r>
          <w:rPr>
            <w:rFonts w:ascii="Calibri" w:hAnsi="Calibri" w:cs="Calibri"/>
            <w:color w:val="0000FF"/>
          </w:rPr>
          <w:t>п. 86.2</w:t>
        </w:r>
      </w:hyperlink>
      <w:r>
        <w:rPr>
          <w:rFonts w:ascii="Calibri" w:hAnsi="Calibri" w:cs="Calibri"/>
        </w:rPr>
        <w:t xml:space="preserve"> Указаний); единовременные поощрения (гранты) работников за счет средств бюджетов (</w:t>
      </w:r>
      <w:hyperlink r:id="rId40" w:history="1">
        <w:r>
          <w:rPr>
            <w:rFonts w:ascii="Calibri" w:hAnsi="Calibri" w:cs="Calibri"/>
            <w:color w:val="0000FF"/>
          </w:rPr>
          <w:t>п. 86.3 ж)</w:t>
        </w:r>
      </w:hyperlink>
      <w:r>
        <w:rPr>
          <w:rFonts w:ascii="Calibri" w:hAnsi="Calibri" w:cs="Calibri"/>
        </w:rPr>
        <w:t xml:space="preserve"> Указаний);</w:t>
      </w:r>
      <w:proofErr w:type="gramEnd"/>
      <w:r>
        <w:rPr>
          <w:rFonts w:ascii="Calibri" w:hAnsi="Calibri" w:cs="Calibri"/>
        </w:rPr>
        <w:t xml:space="preserve"> </w:t>
      </w:r>
      <w:proofErr w:type="gramStart"/>
      <w:r>
        <w:rPr>
          <w:rFonts w:ascii="Calibri" w:hAnsi="Calibri" w:cs="Calibri"/>
        </w:rPr>
        <w:t>оплату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 (</w:t>
      </w:r>
      <w:hyperlink r:id="rId41" w:history="1">
        <w:r>
          <w:rPr>
            <w:rFonts w:ascii="Calibri" w:hAnsi="Calibri" w:cs="Calibri"/>
            <w:color w:val="0000FF"/>
          </w:rPr>
          <w:t>п. 86.4 в)</w:t>
        </w:r>
      </w:hyperlink>
      <w:r>
        <w:rPr>
          <w:rFonts w:ascii="Calibri" w:hAnsi="Calibri" w:cs="Calibri"/>
        </w:rPr>
        <w:t xml:space="preserve"> Указаний); суммы, уплаченные организацией в порядке возмещения расходов работников (на предусмотренные законодательством Российской Федерации) по оплате жилого помещения (квартирной платы, места в общежитии, найма) и коммунальных услуг (</w:t>
      </w:r>
      <w:hyperlink r:id="rId42" w:history="1">
        <w:r>
          <w:rPr>
            <w:rFonts w:ascii="Calibri" w:hAnsi="Calibri" w:cs="Calibri"/>
            <w:color w:val="0000FF"/>
          </w:rPr>
          <w:t>п. 86.4 г)</w:t>
        </w:r>
      </w:hyperlink>
      <w:r>
        <w:rPr>
          <w:rFonts w:ascii="Calibri" w:hAnsi="Calibri" w:cs="Calibri"/>
        </w:rPr>
        <w:t xml:space="preserve"> Указаний).</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графам 6 - 11 - фонд начисленной заработной платы всех работников (из графы 3) и фонд начисленной заработной платы внешних совместителей (из графы 5) распределяются по источникам финансирования: по графам 6 и 9 соответственно отражаются данные о средствах, поступивших за счет бюджетов всех уровней, по графам 7 и 10 - сведения о средствах ОМС (обязательного медицинского страхования), по графам 8 и 11</w:t>
      </w:r>
      <w:proofErr w:type="gramEnd"/>
      <w:r>
        <w:rPr>
          <w:rFonts w:ascii="Calibri" w:hAnsi="Calibri" w:cs="Calibri"/>
        </w:rPr>
        <w:t xml:space="preserve"> - средства от приносящей доход деятельности и иные средства.</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включаются расходы в фонде заработной платы, в том числе:</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 их семей и т.п., страховые выплаты по обязательному социальному страхованию от несчастных случаев на производстве и профессиональных заболеваний (</w:t>
      </w:r>
      <w:hyperlink r:id="rId43" w:history="1">
        <w:r>
          <w:rPr>
            <w:rFonts w:ascii="Calibri" w:hAnsi="Calibri" w:cs="Calibri"/>
            <w:color w:val="0000FF"/>
          </w:rPr>
          <w:t>п. 91 б)</w:t>
        </w:r>
      </w:hyperlink>
      <w:r>
        <w:rPr>
          <w:rFonts w:ascii="Calibri" w:hAnsi="Calibri" w:cs="Calibri"/>
        </w:rPr>
        <w:t xml:space="preserve"> Указаний);</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пособий по временной нетрудоспособности, выплачиваемые за счет средств организации в соответствии с законодательством Российской Федерации, в том числе за первые три дня временной нетрудоспособности (</w:t>
      </w:r>
      <w:hyperlink r:id="rId44" w:history="1">
        <w:r>
          <w:rPr>
            <w:rFonts w:ascii="Calibri" w:hAnsi="Calibri" w:cs="Calibri"/>
            <w:color w:val="0000FF"/>
          </w:rPr>
          <w:t>п. 91 в)</w:t>
        </w:r>
      </w:hyperlink>
      <w:r>
        <w:rPr>
          <w:rFonts w:ascii="Calibri" w:hAnsi="Calibri" w:cs="Calibri"/>
        </w:rPr>
        <w:t xml:space="preserve"> Указаний).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Работник, принятый на одну ставку, но получающий в одной организации две, полторы или менее одной ставки или оформленный в одной организации как внутренний совместитель, учитывается как один человек (целая единица) (</w:t>
      </w:r>
      <w:hyperlink r:id="rId45" w:history="1">
        <w:r>
          <w:rPr>
            <w:rFonts w:ascii="Calibri" w:hAnsi="Calibri" w:cs="Calibri"/>
            <w:color w:val="0000FF"/>
          </w:rPr>
          <w:t>п. 80 а) Примечание</w:t>
        </w:r>
      </w:hyperlink>
      <w:r>
        <w:rPr>
          <w:rFonts w:ascii="Calibri" w:hAnsi="Calibri" w:cs="Calibri"/>
        </w:rPr>
        <w:t xml:space="preserve"> Указаний). </w:t>
      </w:r>
      <w:proofErr w:type="gramStart"/>
      <w:r>
        <w:rPr>
          <w:rFonts w:ascii="Calibri" w:hAnsi="Calibri" w:cs="Calibri"/>
        </w:rPr>
        <w:t xml:space="preserve">При этом </w:t>
      </w:r>
      <w:r>
        <w:rPr>
          <w:rFonts w:ascii="Calibri" w:hAnsi="Calibri" w:cs="Calibri"/>
        </w:rPr>
        <w:lastRenderedPageBreak/>
        <w:t>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3 показывается сумма заработной платы с учетом оплаты труда по совместительству; в графе 4 из графы 3 выделяется сумма, начисленная работнику за работу на условиях внутреннего совместительства.</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3 по этой строке отражается суммарный заработок - за основную работу и за работу по внутреннему совместительству, а в графе 4 из графы 3 выделяется сумма, начисленная работнику за работу на условиях внутреннего совместительства.</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Например, если педагогический работник дошкольной образовательной организации по внутреннему совместительству работает на должности, относящейся к обслуживающему персоналу, то он должен отражаться как единица по </w:t>
      </w:r>
      <w:hyperlink w:anchor="Par145" w:history="1">
        <w:r>
          <w:rPr>
            <w:rFonts w:ascii="Calibri" w:hAnsi="Calibri" w:cs="Calibri"/>
            <w:color w:val="0000FF"/>
          </w:rPr>
          <w:t>строке 04</w:t>
        </w:r>
      </w:hyperlink>
      <w:r>
        <w:rPr>
          <w:rFonts w:ascii="Calibri" w:hAnsi="Calibri" w:cs="Calibri"/>
        </w:rPr>
        <w:t xml:space="preserve"> графе 1, а в графе 3 должна отражаться его суммарная заработная плата как педагогического работника и как работника обслуживающего персонала; в графе 4 - только оплата труда по внутреннему совместительству, т.е. оплата труда работника обслуживающего персонала.</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Работник, состоящий в списочном составе организации и заключивший договор гражданско-правового характера с этой же организацией, учитывается один раз по месту основной работы, а начисленная ему заработная плата по трудовому договору и договору гражданско-правового характера - общей суммой в фонде заработной платы работников списочного состава (в графе 3); в графе 4 выделяется вознаграждение за работу по договору гражданско-правового характера.</w:t>
      </w:r>
      <w:proofErr w:type="gramEnd"/>
      <w:r>
        <w:rPr>
          <w:rFonts w:ascii="Calibri" w:hAnsi="Calibri" w:cs="Calibri"/>
        </w:rPr>
        <w:t xml:space="preserve"> В рамках данного статистического наблюдения работа по договору гражданско-правового характера, заключенному работником списочного состава со своей организацией, рассматривается как внутреннее совместительство.</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настоящую </w:t>
      </w:r>
      <w:hyperlink w:anchor="Par23" w:history="1">
        <w:r>
          <w:rPr>
            <w:rFonts w:ascii="Calibri" w:hAnsi="Calibri" w:cs="Calibri"/>
            <w:color w:val="0000FF"/>
          </w:rPr>
          <w:t>форму</w:t>
        </w:r>
      </w:hyperlink>
      <w:r>
        <w:rPr>
          <w:rFonts w:ascii="Calibri" w:hAnsi="Calibri" w:cs="Calibri"/>
        </w:rPr>
        <w:t xml:space="preserve"> не включаются лица, работающие по договору гражданско-правового характера и не состоящие в списочном составе организации (учреждения).</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Более подробные методологические указания по заполнению данных о среднесписочной численности и фонде начисленной заработной платы приведены в "</w:t>
      </w:r>
      <w:hyperlink r:id="rId46" w:history="1">
        <w:r>
          <w:rPr>
            <w:rFonts w:ascii="Calibri" w:hAnsi="Calibri" w:cs="Calibri"/>
            <w:color w:val="0000FF"/>
          </w:rPr>
          <w:t>Указаниях</w:t>
        </w:r>
      </w:hyperlink>
      <w:r>
        <w:rPr>
          <w:rFonts w:ascii="Calibri" w:hAnsi="Calibri" w:cs="Calibri"/>
        </w:rPr>
        <w:t xml:space="preserve"> по заполнению форм федерального статистического наблюдения N </w:t>
      </w:r>
      <w:proofErr w:type="spellStart"/>
      <w:r>
        <w:rPr>
          <w:rFonts w:ascii="Calibri" w:hAnsi="Calibri" w:cs="Calibri"/>
        </w:rPr>
        <w:t>N</w:t>
      </w:r>
      <w:proofErr w:type="spellEnd"/>
      <w:r>
        <w:rPr>
          <w:rFonts w:ascii="Calibri" w:hAnsi="Calibri" w:cs="Calibri"/>
        </w:rPr>
        <w:t xml:space="preserve"> П-1, П-2, П-3, П-4, П-5(м)", утвержденных приказом Росстата от 28.10.2013 N 428.</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Данные о среднесписочной численности и средней численности внешних совместителей (графы 1 и 2), а также о фонде начисленной заработной платы (графы 3 и 5) по </w:t>
      </w:r>
      <w:hyperlink w:anchor="Par128" w:history="1">
        <w:r>
          <w:rPr>
            <w:rFonts w:ascii="Calibri" w:hAnsi="Calibri" w:cs="Calibri"/>
            <w:color w:val="0000FF"/>
          </w:rPr>
          <w:t>строке 01</w:t>
        </w:r>
      </w:hyperlink>
      <w:r>
        <w:rPr>
          <w:rFonts w:ascii="Calibri" w:hAnsi="Calibri" w:cs="Calibri"/>
        </w:rPr>
        <w:t xml:space="preserve"> должны быть согласованы с соответствующими данными </w:t>
      </w:r>
      <w:hyperlink r:id="rId47" w:history="1">
        <w:r>
          <w:rPr>
            <w:rFonts w:ascii="Calibri" w:hAnsi="Calibri" w:cs="Calibri"/>
            <w:color w:val="0000FF"/>
          </w:rPr>
          <w:t>формы N П-4</w:t>
        </w:r>
      </w:hyperlink>
      <w:r>
        <w:rPr>
          <w:rFonts w:ascii="Calibri" w:hAnsi="Calibri" w:cs="Calibri"/>
        </w:rPr>
        <w:t xml:space="preserve">. Для организаций с численностью работников менее 15 человек, не относящихся к субъектам малого предпринимательства и отчитывающихся по </w:t>
      </w:r>
      <w:hyperlink r:id="rId48" w:history="1">
        <w:r>
          <w:rPr>
            <w:rFonts w:ascii="Calibri" w:hAnsi="Calibri" w:cs="Calibri"/>
            <w:color w:val="0000FF"/>
          </w:rPr>
          <w:t>форме N П-4</w:t>
        </w:r>
      </w:hyperlink>
      <w:r>
        <w:rPr>
          <w:rFonts w:ascii="Calibri" w:hAnsi="Calibri" w:cs="Calibri"/>
        </w:rPr>
        <w:t xml:space="preserve"> с квартальной периодичностью, данные</w:t>
      </w:r>
      <w:proofErr w:type="gramEnd"/>
      <w:r>
        <w:rPr>
          <w:rFonts w:ascii="Calibri" w:hAnsi="Calibri" w:cs="Calibri"/>
        </w:rPr>
        <w:t xml:space="preserve"> по </w:t>
      </w:r>
      <w:hyperlink w:anchor="Par128" w:history="1">
        <w:r>
          <w:rPr>
            <w:rFonts w:ascii="Calibri" w:hAnsi="Calibri" w:cs="Calibri"/>
            <w:color w:val="0000FF"/>
          </w:rPr>
          <w:t>строке 01</w:t>
        </w:r>
      </w:hyperlink>
      <w:r>
        <w:rPr>
          <w:rFonts w:ascii="Calibri" w:hAnsi="Calibri" w:cs="Calibri"/>
        </w:rPr>
        <w:t xml:space="preserve"> должны согласовываться с данными соответствующих граф </w:t>
      </w:r>
      <w:hyperlink r:id="rId49" w:history="1">
        <w:r>
          <w:rPr>
            <w:rFonts w:ascii="Calibri" w:hAnsi="Calibri" w:cs="Calibri"/>
            <w:color w:val="0000FF"/>
          </w:rPr>
          <w:t>формы П-4</w:t>
        </w:r>
      </w:hyperlink>
      <w:r>
        <w:rPr>
          <w:rFonts w:ascii="Calibri" w:hAnsi="Calibri" w:cs="Calibri"/>
        </w:rPr>
        <w:t xml:space="preserve"> за соответствующий период.</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остальных организаций, отчитывающихся по </w:t>
      </w:r>
      <w:hyperlink r:id="rId50" w:history="1">
        <w:r>
          <w:rPr>
            <w:rFonts w:ascii="Calibri" w:hAnsi="Calibri" w:cs="Calibri"/>
            <w:color w:val="0000FF"/>
          </w:rPr>
          <w:t>форме N П-4</w:t>
        </w:r>
      </w:hyperlink>
      <w:r>
        <w:rPr>
          <w:rFonts w:ascii="Calibri" w:hAnsi="Calibri" w:cs="Calibri"/>
        </w:rPr>
        <w:t xml:space="preserve"> с ежемесячной периодичностью, данные фонда начисленной заработной платы по </w:t>
      </w:r>
      <w:hyperlink w:anchor="Par128" w:history="1">
        <w:r>
          <w:rPr>
            <w:rFonts w:ascii="Calibri" w:hAnsi="Calibri" w:cs="Calibri"/>
            <w:color w:val="0000FF"/>
          </w:rPr>
          <w:t>строке 01</w:t>
        </w:r>
      </w:hyperlink>
      <w:r>
        <w:rPr>
          <w:rFonts w:ascii="Calibri" w:hAnsi="Calibri" w:cs="Calibri"/>
        </w:rPr>
        <w:t xml:space="preserve"> должны согласовываться с суммой соответствующих данных по </w:t>
      </w:r>
      <w:hyperlink r:id="rId51" w:history="1">
        <w:r>
          <w:rPr>
            <w:rFonts w:ascii="Calibri" w:hAnsi="Calibri" w:cs="Calibri"/>
            <w:color w:val="0000FF"/>
          </w:rPr>
          <w:t>форме N П-4</w:t>
        </w:r>
      </w:hyperlink>
      <w:r>
        <w:rPr>
          <w:rFonts w:ascii="Calibri" w:hAnsi="Calibri" w:cs="Calibri"/>
        </w:rPr>
        <w:t>.</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Образовательные организации, имеющие в своем составе структурные подразделения, реализующие различные образовательные программы и отличающиеся от основного вида деятельности, отражают данные по работникам этих подразделений по строке соответствующего направления.</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w:t>
      </w:r>
      <w:hyperlink w:anchor="Par128" w:history="1">
        <w:r>
          <w:rPr>
            <w:rFonts w:ascii="Calibri" w:hAnsi="Calibri" w:cs="Calibri"/>
            <w:color w:val="0000FF"/>
          </w:rPr>
          <w:t>строке 01</w:t>
        </w:r>
      </w:hyperlink>
      <w:r>
        <w:rPr>
          <w:rFonts w:ascii="Calibri" w:hAnsi="Calibri" w:cs="Calibri"/>
        </w:rPr>
        <w:t xml:space="preserve"> отражаются данные по всему персоналу организации, </w:t>
      </w:r>
      <w:hyperlink w:anchor="Par128" w:history="1">
        <w:r>
          <w:rPr>
            <w:rFonts w:ascii="Calibri" w:hAnsi="Calibri" w:cs="Calibri"/>
            <w:color w:val="0000FF"/>
          </w:rPr>
          <w:t>стр. 01</w:t>
        </w:r>
      </w:hyperlink>
      <w:r>
        <w:rPr>
          <w:rFonts w:ascii="Calibri" w:hAnsi="Calibri" w:cs="Calibri"/>
        </w:rPr>
        <w:t xml:space="preserve"> = </w:t>
      </w:r>
      <w:hyperlink w:anchor="Par133" w:history="1">
        <w:r>
          <w:rPr>
            <w:rFonts w:ascii="Calibri" w:hAnsi="Calibri" w:cs="Calibri"/>
            <w:color w:val="0000FF"/>
          </w:rPr>
          <w:t>стр. 02</w:t>
        </w:r>
      </w:hyperlink>
      <w:r>
        <w:rPr>
          <w:rFonts w:ascii="Calibri" w:hAnsi="Calibri" w:cs="Calibri"/>
        </w:rPr>
        <w:t xml:space="preserve"> + </w:t>
      </w:r>
      <w:hyperlink w:anchor="Par136" w:history="1">
        <w:r>
          <w:rPr>
            <w:rFonts w:ascii="Calibri" w:hAnsi="Calibri" w:cs="Calibri"/>
            <w:color w:val="0000FF"/>
          </w:rPr>
          <w:t>стр. 03</w:t>
        </w:r>
      </w:hyperlink>
      <w:r>
        <w:rPr>
          <w:rFonts w:ascii="Calibri" w:hAnsi="Calibri" w:cs="Calibri"/>
        </w:rPr>
        <w:t xml:space="preserve"> + </w:t>
      </w:r>
      <w:hyperlink w:anchor="Par145" w:history="1">
        <w:r>
          <w:rPr>
            <w:rFonts w:ascii="Calibri" w:hAnsi="Calibri" w:cs="Calibri"/>
            <w:color w:val="0000FF"/>
          </w:rPr>
          <w:t>стр. 04</w:t>
        </w:r>
      </w:hyperlink>
      <w:r>
        <w:rPr>
          <w:rFonts w:ascii="Calibri" w:hAnsi="Calibri" w:cs="Calibri"/>
        </w:rPr>
        <w:t xml:space="preserve"> + </w:t>
      </w:r>
      <w:hyperlink w:anchor="Par150" w:history="1">
        <w:r>
          <w:rPr>
            <w:rFonts w:ascii="Calibri" w:hAnsi="Calibri" w:cs="Calibri"/>
            <w:color w:val="0000FF"/>
          </w:rPr>
          <w:t>стр. 05</w:t>
        </w:r>
      </w:hyperlink>
      <w:r>
        <w:rPr>
          <w:rFonts w:ascii="Calibri" w:hAnsi="Calibri" w:cs="Calibri"/>
        </w:rPr>
        <w:t xml:space="preserve"> + </w:t>
      </w:r>
      <w:hyperlink w:anchor="Par156" w:history="1">
        <w:r>
          <w:rPr>
            <w:rFonts w:ascii="Calibri" w:hAnsi="Calibri" w:cs="Calibri"/>
            <w:color w:val="0000FF"/>
          </w:rPr>
          <w:t>стр. 07</w:t>
        </w:r>
      </w:hyperlink>
      <w:r>
        <w:rPr>
          <w:rFonts w:ascii="Calibri" w:hAnsi="Calibri" w:cs="Calibri"/>
        </w:rPr>
        <w:t xml:space="preserve"> + </w:t>
      </w:r>
      <w:hyperlink w:anchor="Par162" w:history="1">
        <w:r>
          <w:rPr>
            <w:rFonts w:ascii="Calibri" w:hAnsi="Calibri" w:cs="Calibri"/>
            <w:color w:val="0000FF"/>
          </w:rPr>
          <w:t>стр. 08</w:t>
        </w:r>
      </w:hyperlink>
      <w:r>
        <w:rPr>
          <w:rFonts w:ascii="Calibri" w:hAnsi="Calibri" w:cs="Calibri"/>
        </w:rPr>
        <w:t xml:space="preserve"> + </w:t>
      </w:r>
      <w:hyperlink w:anchor="Par173" w:history="1">
        <w:r>
          <w:rPr>
            <w:rFonts w:ascii="Calibri" w:hAnsi="Calibri" w:cs="Calibri"/>
            <w:color w:val="0000FF"/>
          </w:rPr>
          <w:t>стр. 11</w:t>
        </w:r>
      </w:hyperlink>
      <w:r>
        <w:rPr>
          <w:rFonts w:ascii="Calibri" w:hAnsi="Calibri" w:cs="Calibri"/>
        </w:rPr>
        <w:t xml:space="preserve"> + </w:t>
      </w:r>
      <w:hyperlink w:anchor="Par184" w:history="1">
        <w:r>
          <w:rPr>
            <w:rFonts w:ascii="Calibri" w:hAnsi="Calibri" w:cs="Calibri"/>
            <w:color w:val="0000FF"/>
          </w:rPr>
          <w:t>стр. 14</w:t>
        </w:r>
      </w:hyperlink>
      <w:r>
        <w:rPr>
          <w:rFonts w:ascii="Calibri" w:hAnsi="Calibri" w:cs="Calibri"/>
        </w:rPr>
        <w:t xml:space="preserve"> + </w:t>
      </w:r>
      <w:hyperlink w:anchor="Par203" w:history="1">
        <w:r>
          <w:rPr>
            <w:rFonts w:ascii="Calibri" w:hAnsi="Calibri" w:cs="Calibri"/>
            <w:color w:val="0000FF"/>
          </w:rPr>
          <w:t>стр. 17</w:t>
        </w:r>
      </w:hyperlink>
      <w:r>
        <w:rPr>
          <w:rFonts w:ascii="Calibri" w:hAnsi="Calibri" w:cs="Calibri"/>
        </w:rPr>
        <w:t xml:space="preserve"> + </w:t>
      </w:r>
      <w:hyperlink w:anchor="Par208" w:history="1">
        <w:r>
          <w:rPr>
            <w:rFonts w:ascii="Calibri" w:hAnsi="Calibri" w:cs="Calibri"/>
            <w:color w:val="0000FF"/>
          </w:rPr>
          <w:t>стр. 18</w:t>
        </w:r>
      </w:hyperlink>
      <w:r>
        <w:rPr>
          <w:rFonts w:ascii="Calibri" w:hAnsi="Calibri" w:cs="Calibri"/>
        </w:rPr>
        <w:t xml:space="preserve"> + </w:t>
      </w:r>
      <w:hyperlink w:anchor="Par220" w:history="1">
        <w:r>
          <w:rPr>
            <w:rFonts w:ascii="Calibri" w:hAnsi="Calibri" w:cs="Calibri"/>
            <w:color w:val="0000FF"/>
          </w:rPr>
          <w:t>стр. 19</w:t>
        </w:r>
      </w:hyperlink>
      <w:r>
        <w:rPr>
          <w:rFonts w:ascii="Calibri" w:hAnsi="Calibri" w:cs="Calibri"/>
        </w:rPr>
        <w:t xml:space="preserve"> + </w:t>
      </w:r>
      <w:hyperlink w:anchor="Par228" w:history="1">
        <w:r>
          <w:rPr>
            <w:rFonts w:ascii="Calibri" w:hAnsi="Calibri" w:cs="Calibri"/>
            <w:color w:val="0000FF"/>
          </w:rPr>
          <w:t>стр. 21</w:t>
        </w:r>
      </w:hyperlink>
      <w:r>
        <w:rPr>
          <w:rFonts w:ascii="Calibri" w:hAnsi="Calibri" w:cs="Calibri"/>
        </w:rPr>
        <w:t xml:space="preserve"> + </w:t>
      </w:r>
      <w:hyperlink w:anchor="Par237" w:history="1">
        <w:r>
          <w:rPr>
            <w:rFonts w:ascii="Calibri" w:hAnsi="Calibri" w:cs="Calibri"/>
            <w:color w:val="0000FF"/>
          </w:rPr>
          <w:t>стр. 23</w:t>
        </w:r>
      </w:hyperlink>
      <w:r>
        <w:rPr>
          <w:rFonts w:ascii="Calibri" w:hAnsi="Calibri" w:cs="Calibri"/>
        </w:rPr>
        <w:t xml:space="preserve"> + </w:t>
      </w:r>
      <w:hyperlink w:anchor="Par243" w:history="1">
        <w:r>
          <w:rPr>
            <w:rFonts w:ascii="Calibri" w:hAnsi="Calibri" w:cs="Calibri"/>
            <w:color w:val="0000FF"/>
          </w:rPr>
          <w:t>стр. 24</w:t>
        </w:r>
      </w:hyperlink>
      <w:r>
        <w:rPr>
          <w:rFonts w:ascii="Calibri" w:hAnsi="Calibri" w:cs="Calibri"/>
        </w:rPr>
        <w:t xml:space="preserve"> + </w:t>
      </w:r>
      <w:hyperlink w:anchor="Par250" w:history="1">
        <w:r>
          <w:rPr>
            <w:rFonts w:ascii="Calibri" w:hAnsi="Calibri" w:cs="Calibri"/>
            <w:color w:val="0000FF"/>
          </w:rPr>
          <w:t>стр. 25</w:t>
        </w:r>
      </w:hyperlink>
      <w:r>
        <w:rPr>
          <w:rFonts w:ascii="Calibri" w:hAnsi="Calibri" w:cs="Calibri"/>
        </w:rPr>
        <w:t xml:space="preserve"> + </w:t>
      </w:r>
      <w:hyperlink w:anchor="Par256" w:history="1">
        <w:r>
          <w:rPr>
            <w:rFonts w:ascii="Calibri" w:hAnsi="Calibri" w:cs="Calibri"/>
            <w:color w:val="0000FF"/>
          </w:rPr>
          <w:t>стр. 26</w:t>
        </w:r>
      </w:hyperlink>
      <w:r>
        <w:rPr>
          <w:rFonts w:ascii="Calibri" w:hAnsi="Calibri" w:cs="Calibri"/>
        </w:rPr>
        <w:t xml:space="preserve"> + </w:t>
      </w:r>
      <w:hyperlink w:anchor="Par258" w:history="1">
        <w:r>
          <w:rPr>
            <w:rFonts w:ascii="Calibri" w:hAnsi="Calibri" w:cs="Calibri"/>
            <w:color w:val="0000FF"/>
          </w:rPr>
          <w:t>стр. 27</w:t>
        </w:r>
      </w:hyperlink>
      <w:r>
        <w:rPr>
          <w:rFonts w:ascii="Calibri" w:hAnsi="Calibri" w:cs="Calibri"/>
        </w:rPr>
        <w:t xml:space="preserve"> + </w:t>
      </w:r>
      <w:hyperlink w:anchor="Par260" w:history="1">
        <w:r>
          <w:rPr>
            <w:rFonts w:ascii="Calibri" w:hAnsi="Calibri" w:cs="Calibri"/>
            <w:color w:val="0000FF"/>
          </w:rPr>
          <w:t>стр. 28</w:t>
        </w:r>
      </w:hyperlink>
      <w:r>
        <w:rPr>
          <w:rFonts w:ascii="Calibri" w:hAnsi="Calibri" w:cs="Calibri"/>
        </w:rPr>
        <w:t>.</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распределяются по категориям персонала сотрудники, имеющие специальные звания, которые должны включаться в </w:t>
      </w:r>
      <w:hyperlink w:anchor="Par180" w:history="1">
        <w:r>
          <w:rPr>
            <w:rFonts w:ascii="Calibri" w:hAnsi="Calibri" w:cs="Calibri"/>
            <w:color w:val="0000FF"/>
          </w:rPr>
          <w:t>строку 13</w:t>
        </w:r>
      </w:hyperlink>
      <w:r>
        <w:rPr>
          <w:rFonts w:ascii="Calibri" w:hAnsi="Calibri" w:cs="Calibri"/>
        </w:rPr>
        <w:t xml:space="preserve"> "Прочий персонал".</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33" w:history="1">
        <w:r>
          <w:rPr>
            <w:rFonts w:ascii="Calibri" w:hAnsi="Calibri" w:cs="Calibri"/>
            <w:color w:val="0000FF"/>
          </w:rPr>
          <w:t>строке 02</w:t>
        </w:r>
      </w:hyperlink>
      <w:r>
        <w:rPr>
          <w:rFonts w:ascii="Calibri" w:hAnsi="Calibri" w:cs="Calibri"/>
        </w:rPr>
        <w:t xml:space="preserve"> приводятся данные о руководителе организации, т.е. первом лице организации.</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36" w:history="1">
        <w:r>
          <w:rPr>
            <w:rFonts w:ascii="Calibri" w:hAnsi="Calibri" w:cs="Calibri"/>
            <w:color w:val="0000FF"/>
          </w:rPr>
          <w:t>строке 03</w:t>
        </w:r>
      </w:hyperlink>
      <w:r>
        <w:rPr>
          <w:rFonts w:ascii="Calibri" w:hAnsi="Calibri" w:cs="Calibri"/>
        </w:rPr>
        <w:t xml:space="preserve"> приводятся лица, замещающие должности заместителей руководителя организации, руководителей структурных подразделений и их заместителей.</w:t>
      </w:r>
    </w:p>
    <w:p w:rsidR="00925092" w:rsidRDefault="00925092">
      <w:pPr>
        <w:widowControl w:val="0"/>
        <w:autoSpaceDE w:val="0"/>
        <w:autoSpaceDN w:val="0"/>
        <w:adjustRightInd w:val="0"/>
        <w:spacing w:after="0" w:line="240" w:lineRule="auto"/>
        <w:ind w:firstLine="540"/>
        <w:jc w:val="both"/>
        <w:rPr>
          <w:rFonts w:ascii="Calibri" w:hAnsi="Calibri" w:cs="Calibri"/>
        </w:rPr>
      </w:pPr>
      <w:hyperlink w:anchor="Par145" w:history="1">
        <w:r>
          <w:rPr>
            <w:rFonts w:ascii="Calibri" w:hAnsi="Calibri" w:cs="Calibri"/>
            <w:color w:val="0000FF"/>
          </w:rPr>
          <w:t>Строки 04</w:t>
        </w:r>
      </w:hyperlink>
      <w:r>
        <w:rPr>
          <w:rFonts w:ascii="Calibri" w:hAnsi="Calibri" w:cs="Calibri"/>
        </w:rPr>
        <w:t xml:space="preserve"> - 28 заполняются организациями в соответствии с их структурой.</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w:t>
      </w:r>
      <w:hyperlink w:anchor="Par145" w:history="1">
        <w:r>
          <w:rPr>
            <w:rFonts w:ascii="Calibri" w:hAnsi="Calibri" w:cs="Calibri"/>
            <w:color w:val="0000FF"/>
          </w:rPr>
          <w:t>строке 04</w:t>
        </w:r>
      </w:hyperlink>
      <w:r>
        <w:rPr>
          <w:rFonts w:ascii="Calibri" w:hAnsi="Calibri" w:cs="Calibri"/>
        </w:rPr>
        <w:t xml:space="preserve"> приводятся сведения о педагогических работниках дошкольных образовательных организаций.</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педагогическим работникам дошкольных образовательных организаций относятся следующие категории: педагог-организатор; социальный педагог; учитель-дефектолог, учитель-логопед (логопед); педагог-психолог; воспитатель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педагог дополнительного образования.</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50" w:history="1">
        <w:r>
          <w:rPr>
            <w:rFonts w:ascii="Calibri" w:hAnsi="Calibri" w:cs="Calibri"/>
            <w:color w:val="0000FF"/>
          </w:rPr>
          <w:t>строке 05</w:t>
        </w:r>
      </w:hyperlink>
      <w:r>
        <w:rPr>
          <w:rFonts w:ascii="Calibri" w:hAnsi="Calibri" w:cs="Calibri"/>
        </w:rPr>
        <w:t xml:space="preserve"> приводятся сведения о педагогических работниках образовательных организаций, реализующих программы общего образования.</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педагогическим работникам образовательных организаций, реализующих программы общего образования, относятся:</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учитель; преподаватель; педагог-организатор; социальный педагог; учитель-дефектолог, учитель-логопед (логопед);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инструктор по труду; преподаватель-организатор основ безопасности жизнедеятельности; тренер-преподаватель (включая старшего); мастер производственного обучения; </w:t>
      </w:r>
      <w:proofErr w:type="spellStart"/>
      <w:r>
        <w:rPr>
          <w:rFonts w:ascii="Calibri" w:hAnsi="Calibri" w:cs="Calibri"/>
        </w:rPr>
        <w:t>тьютор</w:t>
      </w:r>
      <w:proofErr w:type="spellEnd"/>
      <w:r>
        <w:rPr>
          <w:rFonts w:ascii="Calibri" w:hAnsi="Calibri" w:cs="Calibri"/>
        </w:rPr>
        <w:t>.</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w:t>
      </w:r>
      <w:hyperlink w:anchor="Par154" w:history="1">
        <w:r>
          <w:rPr>
            <w:rFonts w:ascii="Calibri" w:hAnsi="Calibri" w:cs="Calibri"/>
            <w:color w:val="0000FF"/>
          </w:rPr>
          <w:t>строке 06</w:t>
        </w:r>
      </w:hyperlink>
      <w:r>
        <w:rPr>
          <w:rFonts w:ascii="Calibri" w:hAnsi="Calibri" w:cs="Calibri"/>
        </w:rPr>
        <w:t xml:space="preserve"> из педагогических работников образовательных организаций, реализующих программы общего образования, выделяются учителя, к которым относятся учителя 1 - 4 подготовительных классов, русского языка и литературы, нерусского языка и литературы, истории, права, обществознания, экономики, математики, информатики, физики, химии, географии, биологии, английского языка, немецкого языка, французского языка, других иностранных языков, музыки и пения, изобразительного искусства, черчения, основ безопасности жизнедеятельности, физической культуры</w:t>
      </w:r>
      <w:proofErr w:type="gramEnd"/>
      <w:r>
        <w:rPr>
          <w:rFonts w:ascii="Calibri" w:hAnsi="Calibri" w:cs="Calibri"/>
        </w:rPr>
        <w:t>, трудового обучения и прочих предметов.</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56" w:history="1">
        <w:r>
          <w:rPr>
            <w:rFonts w:ascii="Calibri" w:hAnsi="Calibri" w:cs="Calibri"/>
            <w:color w:val="0000FF"/>
          </w:rPr>
          <w:t>строке 07</w:t>
        </w:r>
      </w:hyperlink>
      <w:r>
        <w:rPr>
          <w:rFonts w:ascii="Calibri" w:hAnsi="Calibri" w:cs="Calibri"/>
        </w:rPr>
        <w:t xml:space="preserve"> отражаются сведения о педагогических работниках образовательных организаций дополнительного образования детей.</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педагогическим работникам образовательных организаций дополнительного образования детей относятся: педагог-организатор; социальный педагог; учитель-дефектолог, учитель-логопед (логопед);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инструктор по труду; преподаватель-организатор основ безопасности жизнедеятельности;</w:t>
      </w:r>
      <w:proofErr w:type="gramEnd"/>
      <w:r>
        <w:rPr>
          <w:rFonts w:ascii="Calibri" w:hAnsi="Calibri" w:cs="Calibri"/>
        </w:rPr>
        <w:t xml:space="preserve"> тренер-преподаватель (включая старшего); мастер производственного обучения.</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Образовательные организации дополнительного образования детей с кодами 3.7.6 - 3.7.9 по приведенному в настоящих Указаниях </w:t>
      </w:r>
      <w:hyperlink w:anchor="Par476" w:history="1">
        <w:r>
          <w:rPr>
            <w:rFonts w:ascii="Calibri" w:hAnsi="Calibri" w:cs="Calibri"/>
            <w:color w:val="0000FF"/>
          </w:rPr>
          <w:t>Перечню</w:t>
        </w:r>
      </w:hyperlink>
      <w:r>
        <w:rPr>
          <w:rFonts w:ascii="Calibri" w:hAnsi="Calibri" w:cs="Calibri"/>
        </w:rPr>
        <w:t xml:space="preserve"> типов организаций социальной сферы и науки для сбора и разработки итогов федерального статистического наблюдения о численности и средней заработной плате отдельных категорий работников социальной сферы, в отношении которых предусмотрены мероприятия по повышению средней заработной платы в соответствии с Указом Президента Российской Федерации от 7 мая</w:t>
      </w:r>
      <w:proofErr w:type="gramEnd"/>
      <w:r>
        <w:rPr>
          <w:rFonts w:ascii="Calibri" w:hAnsi="Calibri" w:cs="Calibri"/>
        </w:rPr>
        <w:t xml:space="preserve"> </w:t>
      </w:r>
      <w:proofErr w:type="gramStart"/>
      <w:r>
        <w:rPr>
          <w:rFonts w:ascii="Calibri" w:hAnsi="Calibri" w:cs="Calibri"/>
        </w:rPr>
        <w:t xml:space="preserve">2012 года N 597 "О мероприятиях по реализации государственной социальной политики" (код ОКВЭД </w:t>
      </w:r>
      <w:hyperlink r:id="rId52" w:history="1">
        <w:r>
          <w:rPr>
            <w:rFonts w:ascii="Calibri" w:hAnsi="Calibri" w:cs="Calibri"/>
            <w:color w:val="0000FF"/>
          </w:rPr>
          <w:t>92.62</w:t>
        </w:r>
      </w:hyperlink>
      <w:r>
        <w:rPr>
          <w:rFonts w:ascii="Calibri" w:hAnsi="Calibri" w:cs="Calibri"/>
        </w:rPr>
        <w:t>), к педагогическим работникам также относят: инструктора по адаптивной физической культуре; инструктора по спорту; спортсмена-инструктора; инструктора-методиста по адаптивной физической культуре; инструктора-методиста физкультурно-спортивных организаций; тренера; тренера-преподавателя по адаптивной физической культуре; старших: инструктора-методиста по адаптивной физической культуре, инструктора-методиста физкультурно-спортивных организаций, тренера-преподавателя по адаптивной физической культуре.</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62" w:history="1">
        <w:r>
          <w:rPr>
            <w:rFonts w:ascii="Calibri" w:hAnsi="Calibri" w:cs="Calibri"/>
            <w:color w:val="0000FF"/>
          </w:rPr>
          <w:t>строке 08</w:t>
        </w:r>
      </w:hyperlink>
      <w:r>
        <w:rPr>
          <w:rFonts w:ascii="Calibri" w:hAnsi="Calibri" w:cs="Calibri"/>
        </w:rPr>
        <w:t xml:space="preserve"> приводятся сведения о педагогических работниках образовательных организаций, реализующих программы начального профессионального образования. Из </w:t>
      </w:r>
      <w:hyperlink w:anchor="Par162" w:history="1">
        <w:r>
          <w:rPr>
            <w:rFonts w:ascii="Calibri" w:hAnsi="Calibri" w:cs="Calibri"/>
            <w:color w:val="0000FF"/>
          </w:rPr>
          <w:t>строки 08</w:t>
        </w:r>
      </w:hyperlink>
      <w:r>
        <w:rPr>
          <w:rFonts w:ascii="Calibri" w:hAnsi="Calibri" w:cs="Calibri"/>
        </w:rPr>
        <w:t xml:space="preserve"> выделяется информация о преподавателях </w:t>
      </w:r>
      <w:hyperlink w:anchor="Par166" w:history="1">
        <w:r>
          <w:rPr>
            <w:rFonts w:ascii="Calibri" w:hAnsi="Calibri" w:cs="Calibri"/>
            <w:color w:val="0000FF"/>
          </w:rPr>
          <w:t>(строка 09)</w:t>
        </w:r>
      </w:hyperlink>
      <w:r>
        <w:rPr>
          <w:rFonts w:ascii="Calibri" w:hAnsi="Calibri" w:cs="Calibri"/>
        </w:rPr>
        <w:t xml:space="preserve">, мастерах производственного обучения </w:t>
      </w:r>
      <w:hyperlink w:anchor="Par169" w:history="1">
        <w:r>
          <w:rPr>
            <w:rFonts w:ascii="Calibri" w:hAnsi="Calibri" w:cs="Calibri"/>
            <w:color w:val="0000FF"/>
          </w:rPr>
          <w:t>(строка 10)</w:t>
        </w:r>
      </w:hyperlink>
      <w:r>
        <w:rPr>
          <w:rFonts w:ascii="Calibri" w:hAnsi="Calibri" w:cs="Calibri"/>
        </w:rPr>
        <w:t>.</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73" w:history="1">
        <w:r>
          <w:rPr>
            <w:rFonts w:ascii="Calibri" w:hAnsi="Calibri" w:cs="Calibri"/>
            <w:color w:val="0000FF"/>
          </w:rPr>
          <w:t>строке 11</w:t>
        </w:r>
      </w:hyperlink>
      <w:r>
        <w:rPr>
          <w:rFonts w:ascii="Calibri" w:hAnsi="Calibri" w:cs="Calibri"/>
        </w:rPr>
        <w:t xml:space="preserve"> приводятся сведения о педагогических работниках образовательных </w:t>
      </w:r>
      <w:r>
        <w:rPr>
          <w:rFonts w:ascii="Calibri" w:hAnsi="Calibri" w:cs="Calibri"/>
        </w:rPr>
        <w:lastRenderedPageBreak/>
        <w:t xml:space="preserve">организаций, реализующих программы среднего профессионального образования. Из </w:t>
      </w:r>
      <w:hyperlink w:anchor="Par173" w:history="1">
        <w:r>
          <w:rPr>
            <w:rFonts w:ascii="Calibri" w:hAnsi="Calibri" w:cs="Calibri"/>
            <w:color w:val="0000FF"/>
          </w:rPr>
          <w:t>строки 11</w:t>
        </w:r>
      </w:hyperlink>
      <w:r>
        <w:rPr>
          <w:rFonts w:ascii="Calibri" w:hAnsi="Calibri" w:cs="Calibri"/>
        </w:rPr>
        <w:t xml:space="preserve"> выделяется информация о преподавателях </w:t>
      </w:r>
      <w:hyperlink w:anchor="Par177" w:history="1">
        <w:r>
          <w:rPr>
            <w:rFonts w:ascii="Calibri" w:hAnsi="Calibri" w:cs="Calibri"/>
            <w:color w:val="0000FF"/>
          </w:rPr>
          <w:t>(строка 12)</w:t>
        </w:r>
      </w:hyperlink>
      <w:r>
        <w:rPr>
          <w:rFonts w:ascii="Calibri" w:hAnsi="Calibri" w:cs="Calibri"/>
        </w:rPr>
        <w:t xml:space="preserve">, мастерах производственного обучения </w:t>
      </w:r>
      <w:hyperlink w:anchor="Par180" w:history="1">
        <w:r>
          <w:rPr>
            <w:rFonts w:ascii="Calibri" w:hAnsi="Calibri" w:cs="Calibri"/>
            <w:color w:val="0000FF"/>
          </w:rPr>
          <w:t>(строка 13)</w:t>
        </w:r>
      </w:hyperlink>
      <w:r>
        <w:rPr>
          <w:rFonts w:ascii="Calibri" w:hAnsi="Calibri" w:cs="Calibri"/>
        </w:rPr>
        <w:t>.</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184" w:history="1">
        <w:r>
          <w:rPr>
            <w:rFonts w:ascii="Calibri" w:hAnsi="Calibri" w:cs="Calibri"/>
            <w:color w:val="0000FF"/>
          </w:rPr>
          <w:t>строке 14</w:t>
        </w:r>
      </w:hyperlink>
      <w:r>
        <w:rPr>
          <w:rFonts w:ascii="Calibri" w:hAnsi="Calibri" w:cs="Calibri"/>
        </w:rPr>
        <w:t xml:space="preserve"> приводятся сведения о педагогических работниках образовательных организаций дополнительного профессионального образования, осуществляющих подготовку (повышение квалификации) специалистов, имеющих среднее профессиональное образование. Из </w:t>
      </w:r>
      <w:hyperlink w:anchor="Par184" w:history="1">
        <w:r>
          <w:rPr>
            <w:rFonts w:ascii="Calibri" w:hAnsi="Calibri" w:cs="Calibri"/>
            <w:color w:val="0000FF"/>
          </w:rPr>
          <w:t>строки 14</w:t>
        </w:r>
      </w:hyperlink>
      <w:r>
        <w:rPr>
          <w:rFonts w:ascii="Calibri" w:hAnsi="Calibri" w:cs="Calibri"/>
        </w:rPr>
        <w:t xml:space="preserve"> выделяется информация о преподавателях </w:t>
      </w:r>
      <w:hyperlink w:anchor="Par196" w:history="1">
        <w:r>
          <w:rPr>
            <w:rFonts w:ascii="Calibri" w:hAnsi="Calibri" w:cs="Calibri"/>
            <w:color w:val="0000FF"/>
          </w:rPr>
          <w:t>(строка 15)</w:t>
        </w:r>
      </w:hyperlink>
      <w:r>
        <w:rPr>
          <w:rFonts w:ascii="Calibri" w:hAnsi="Calibri" w:cs="Calibri"/>
        </w:rPr>
        <w:t xml:space="preserve"> и мастерах производственного обучения </w:t>
      </w:r>
      <w:hyperlink w:anchor="Par199" w:history="1">
        <w:r>
          <w:rPr>
            <w:rFonts w:ascii="Calibri" w:hAnsi="Calibri" w:cs="Calibri"/>
            <w:color w:val="0000FF"/>
          </w:rPr>
          <w:t>(строка 16)</w:t>
        </w:r>
      </w:hyperlink>
      <w:r>
        <w:rPr>
          <w:rFonts w:ascii="Calibri" w:hAnsi="Calibri" w:cs="Calibri"/>
        </w:rPr>
        <w:t>.</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педагогическим работникам образовательных организаций, реализующих программы начального, среднего профессионального образования и организаций дополнительного профессионального образования, осуществляющих подготовку (повышение квалификации) специалистов, имеющих среднее профессиональное образование, относятся:</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преподаватель; педагог-организатор; социальный педагог; учитель-дефектолог, учитель-логопед (логопед);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инструктор по труду; преподаватель-организатор основ безопасности жизнедеятельности; тренер-преподаватель (включая старшего); мастер производственного обучения.</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03" w:history="1">
        <w:r>
          <w:rPr>
            <w:rFonts w:ascii="Calibri" w:hAnsi="Calibri" w:cs="Calibri"/>
            <w:color w:val="0000FF"/>
          </w:rPr>
          <w:t>строке 17</w:t>
        </w:r>
      </w:hyperlink>
      <w:r>
        <w:rPr>
          <w:rFonts w:ascii="Calibri" w:hAnsi="Calibri" w:cs="Calibri"/>
        </w:rPr>
        <w:t xml:space="preserve"> указываются сведения о профессорско-преподавательском составе образовательных организаций, реализующих программы высшего образования.</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08" w:history="1">
        <w:r>
          <w:rPr>
            <w:rFonts w:ascii="Calibri" w:hAnsi="Calibri" w:cs="Calibri"/>
            <w:color w:val="0000FF"/>
          </w:rPr>
          <w:t>строке 18</w:t>
        </w:r>
      </w:hyperlink>
      <w:r>
        <w:rPr>
          <w:rFonts w:ascii="Calibri" w:hAnsi="Calibri" w:cs="Calibri"/>
        </w:rPr>
        <w:t xml:space="preserve"> - сведения о профессорско-преподавательском составе образовательных организаций дополнительного профессионального образования, осуществляющих подготовку (повышение квалификации) специалистов, имеющих высшее образование.</w:t>
      </w:r>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профессорско-преподавательскому составу относятся: ассистент; преподаватель; старший преподаватель; доцент; профессор; заведующий кафедрой; декан факультета (директор института).</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Распределение работников по </w:t>
      </w:r>
      <w:hyperlink w:anchor="Par133" w:history="1">
        <w:r>
          <w:rPr>
            <w:rFonts w:ascii="Calibri" w:hAnsi="Calibri" w:cs="Calibri"/>
            <w:color w:val="0000FF"/>
          </w:rPr>
          <w:t>строкам 02</w:t>
        </w:r>
      </w:hyperlink>
      <w:r>
        <w:rPr>
          <w:rFonts w:ascii="Calibri" w:hAnsi="Calibri" w:cs="Calibri"/>
        </w:rPr>
        <w:t xml:space="preserve"> - </w:t>
      </w:r>
      <w:hyperlink w:anchor="Par208" w:history="1">
        <w:r>
          <w:rPr>
            <w:rFonts w:ascii="Calibri" w:hAnsi="Calibri" w:cs="Calibri"/>
            <w:color w:val="0000FF"/>
          </w:rPr>
          <w:t>18</w:t>
        </w:r>
      </w:hyperlink>
      <w:r>
        <w:rPr>
          <w:rFonts w:ascii="Calibri" w:hAnsi="Calibri" w:cs="Calibri"/>
        </w:rPr>
        <w:t xml:space="preserve"> осуществляется по категориям персонала в соответствии с Единым квалификационным справочником должностей руководителей, специалистов и служащих, </w:t>
      </w:r>
      <w:hyperlink r:id="rId53"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 Приказом </w:t>
      </w:r>
      <w:proofErr w:type="spellStart"/>
      <w:r>
        <w:rPr>
          <w:rFonts w:ascii="Calibri" w:hAnsi="Calibri" w:cs="Calibri"/>
        </w:rPr>
        <w:t>Минздравсоцразвития</w:t>
      </w:r>
      <w:proofErr w:type="spellEnd"/>
      <w:r>
        <w:rPr>
          <w:rFonts w:ascii="Calibri" w:hAnsi="Calibri" w:cs="Calibri"/>
        </w:rPr>
        <w:t xml:space="preserve"> России от 26.08.2010 N 761н в ред. 31.05.2011 N 448н) и </w:t>
      </w:r>
      <w:hyperlink r:id="rId54"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 Приказом </w:t>
      </w:r>
      <w:proofErr w:type="spellStart"/>
      <w:r>
        <w:rPr>
          <w:rFonts w:ascii="Calibri" w:hAnsi="Calibri" w:cs="Calibri"/>
        </w:rPr>
        <w:t>Минздравсоцразвития</w:t>
      </w:r>
      <w:proofErr w:type="spellEnd"/>
      <w:r>
        <w:rPr>
          <w:rFonts w:ascii="Calibri" w:hAnsi="Calibri" w:cs="Calibri"/>
        </w:rPr>
        <w:t xml:space="preserve"> России от 11.01.2011</w:t>
      </w:r>
      <w:proofErr w:type="gramEnd"/>
      <w:r>
        <w:rPr>
          <w:rFonts w:ascii="Calibri" w:hAnsi="Calibri" w:cs="Calibri"/>
        </w:rPr>
        <w:t xml:space="preserve"> </w:t>
      </w:r>
      <w:proofErr w:type="gramStart"/>
      <w:r>
        <w:rPr>
          <w:rFonts w:ascii="Calibri" w:hAnsi="Calibri" w:cs="Calibri"/>
        </w:rPr>
        <w:t>N 1н).</w:t>
      </w:r>
      <w:proofErr w:type="gramEnd"/>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20" w:history="1">
        <w:r>
          <w:rPr>
            <w:rFonts w:ascii="Calibri" w:hAnsi="Calibri" w:cs="Calibri"/>
            <w:color w:val="0000FF"/>
          </w:rPr>
          <w:t>строке 19</w:t>
        </w:r>
      </w:hyperlink>
      <w:r>
        <w:rPr>
          <w:rFonts w:ascii="Calibri" w:hAnsi="Calibri" w:cs="Calibri"/>
        </w:rPr>
        <w:t xml:space="preserve"> указываются сведения о научных работниках образовательных организаций высшего образования, из которых по </w:t>
      </w:r>
      <w:hyperlink w:anchor="Par225" w:history="1">
        <w:r>
          <w:rPr>
            <w:rFonts w:ascii="Calibri" w:hAnsi="Calibri" w:cs="Calibri"/>
            <w:color w:val="0000FF"/>
          </w:rPr>
          <w:t>строке 20</w:t>
        </w:r>
      </w:hyperlink>
      <w:r>
        <w:rPr>
          <w:rFonts w:ascii="Calibri" w:hAnsi="Calibri" w:cs="Calibri"/>
        </w:rPr>
        <w:t xml:space="preserve"> выделяются научные сотрудники.</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 (</w:t>
      </w:r>
      <w:hyperlink r:id="rId55" w:history="1">
        <w:r>
          <w:rPr>
            <w:rFonts w:ascii="Calibri" w:hAnsi="Calibri" w:cs="Calibri"/>
            <w:color w:val="0000FF"/>
          </w:rPr>
          <w:t>статья 4</w:t>
        </w:r>
      </w:hyperlink>
      <w:r>
        <w:rPr>
          <w:rFonts w:ascii="Calibri" w:hAnsi="Calibri" w:cs="Calibri"/>
        </w:rPr>
        <w:t>, ФЗ N 127-ФЗ от 23 августа 1996 года). Правовые основы оценки квалификации научных работников и критерии этой оценки определяются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и обеспечиваются государственной системой аттестации (в ред. Федеральных законов от 23.07.2008 N 160-ФЗ, от 27.07.2010 N 198-ФЗ).</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исследователям относятся работники, профессионально занимающиеся научными исследованиями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 Для выполнения этих функций требуется высшего образования. В категорию исследователей включается также административно-управленческий персонал, осуществляющий непосредственное руководство исследовательским процессом (в том числе руководители (заместители руководителей) научных организаций и подразделений, выполняющие научные исследования и разработки).</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научным сотрудникам относятся работники, осуществляющие научное руководство проведением исследований и разработок по научным проблемам фундаментального и </w:t>
      </w:r>
      <w:r>
        <w:rPr>
          <w:rFonts w:ascii="Calibri" w:hAnsi="Calibri" w:cs="Calibri"/>
        </w:rPr>
        <w:lastRenderedPageBreak/>
        <w:t>прикладного характера и (или) непосредственно участвующие в их проведении: главный научный сотрудник, ведущий научный сотрудник, старший научный сотрудник, научный сотрудник, младший научный сотрудник и др.</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28" w:history="1">
        <w:r>
          <w:rPr>
            <w:rFonts w:ascii="Calibri" w:hAnsi="Calibri" w:cs="Calibri"/>
            <w:color w:val="0000FF"/>
          </w:rPr>
          <w:t>строке 21</w:t>
        </w:r>
      </w:hyperlink>
      <w:r>
        <w:rPr>
          <w:rFonts w:ascii="Calibri" w:hAnsi="Calibri" w:cs="Calibri"/>
        </w:rPr>
        <w:t xml:space="preserve"> - указываются сведения о научных работниках образовательных организаций дополнительного профессионального образования, из которых по </w:t>
      </w:r>
      <w:hyperlink w:anchor="Par234" w:history="1">
        <w:r>
          <w:rPr>
            <w:rFonts w:ascii="Calibri" w:hAnsi="Calibri" w:cs="Calibri"/>
            <w:color w:val="0000FF"/>
          </w:rPr>
          <w:t>строке 22</w:t>
        </w:r>
      </w:hyperlink>
      <w:r>
        <w:rPr>
          <w:rFonts w:ascii="Calibri" w:hAnsi="Calibri" w:cs="Calibri"/>
        </w:rPr>
        <w:t xml:space="preserve"> выделяются научные сотрудники.</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37" w:history="1">
        <w:r>
          <w:rPr>
            <w:rFonts w:ascii="Calibri" w:hAnsi="Calibri" w:cs="Calibri"/>
            <w:color w:val="0000FF"/>
          </w:rPr>
          <w:t>строкам 23</w:t>
        </w:r>
      </w:hyperlink>
      <w:r>
        <w:rPr>
          <w:rFonts w:ascii="Calibri" w:hAnsi="Calibri" w:cs="Calibri"/>
        </w:rPr>
        <w:t xml:space="preserve"> - </w:t>
      </w:r>
      <w:hyperlink w:anchor="Par250" w:history="1">
        <w:r>
          <w:rPr>
            <w:rFonts w:ascii="Calibri" w:hAnsi="Calibri" w:cs="Calibri"/>
            <w:color w:val="0000FF"/>
          </w:rPr>
          <w:t>25</w:t>
        </w:r>
      </w:hyperlink>
      <w:r>
        <w:rPr>
          <w:rFonts w:ascii="Calibri" w:hAnsi="Calibri" w:cs="Calibri"/>
        </w:rPr>
        <w:t xml:space="preserve"> приводятся сведения о врачах, среднем и младшем медицинском персонале. Образовательные организации проставляют сведения по этим строкам только в том случае, если указанные медицинские работники являются штатными работниками, т.е. состоят в списочном составе образовательной организации или работают на условиях штатного совместительства (внешние совместители).</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56" w:history="1">
        <w:r>
          <w:rPr>
            <w:rFonts w:ascii="Calibri" w:hAnsi="Calibri" w:cs="Calibri"/>
            <w:color w:val="0000FF"/>
          </w:rPr>
          <w:t>строке 26</w:t>
        </w:r>
      </w:hyperlink>
      <w:r>
        <w:rPr>
          <w:rFonts w:ascii="Calibri" w:hAnsi="Calibri" w:cs="Calibri"/>
        </w:rPr>
        <w:t xml:space="preserve"> отражается информация о работниках, деятельность которых относится к сфере культуры, работающих в образовательных организациях, т.е. состоящих в списочном составе образовательной организации или работающих на условиях штатного совместительства (внешние совместители). По данной </w:t>
      </w:r>
      <w:hyperlink w:anchor="Par256" w:history="1">
        <w:r>
          <w:rPr>
            <w:rFonts w:ascii="Calibri" w:hAnsi="Calibri" w:cs="Calibri"/>
            <w:color w:val="0000FF"/>
          </w:rPr>
          <w:t>строке</w:t>
        </w:r>
      </w:hyperlink>
      <w:r>
        <w:rPr>
          <w:rFonts w:ascii="Calibri" w:hAnsi="Calibri" w:cs="Calibri"/>
        </w:rPr>
        <w:t xml:space="preserve"> отражаются сведения о библиотечных работниках, художественных руководителях и т.п. в соответствии с Единым квалификационным </w:t>
      </w:r>
      <w:hyperlink r:id="rId56" w:history="1">
        <w:r>
          <w:rPr>
            <w:rFonts w:ascii="Calibri" w:hAnsi="Calibri" w:cs="Calibri"/>
            <w:color w:val="0000FF"/>
          </w:rPr>
          <w:t>справочником</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(утвержден Приказом </w:t>
      </w:r>
      <w:proofErr w:type="spellStart"/>
      <w:r>
        <w:rPr>
          <w:rFonts w:ascii="Calibri" w:hAnsi="Calibri" w:cs="Calibri"/>
        </w:rPr>
        <w:t>Минздравсоцразвития</w:t>
      </w:r>
      <w:proofErr w:type="spellEnd"/>
      <w:r>
        <w:rPr>
          <w:rFonts w:ascii="Calibri" w:hAnsi="Calibri" w:cs="Calibri"/>
        </w:rPr>
        <w:t xml:space="preserve"> России от 30.11.2011 N 251н)). При этом следует иметь в виду, что руководителя структурного подразделения, например, библиотеки, надо относить к категории "руководящие работники", т.е. сведения о них должны отражаться по </w:t>
      </w:r>
      <w:hyperlink w:anchor="Par136" w:history="1">
        <w:r>
          <w:rPr>
            <w:rFonts w:ascii="Calibri" w:hAnsi="Calibri" w:cs="Calibri"/>
            <w:color w:val="0000FF"/>
          </w:rPr>
          <w:t>строке 03</w:t>
        </w:r>
      </w:hyperlink>
      <w:r>
        <w:rPr>
          <w:rFonts w:ascii="Calibri" w:hAnsi="Calibri" w:cs="Calibri"/>
        </w:rPr>
        <w:t>.</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58" w:history="1">
        <w:r>
          <w:rPr>
            <w:rFonts w:ascii="Calibri" w:hAnsi="Calibri" w:cs="Calibri"/>
            <w:color w:val="0000FF"/>
          </w:rPr>
          <w:t>строке 27</w:t>
        </w:r>
      </w:hyperlink>
      <w:r>
        <w:rPr>
          <w:rFonts w:ascii="Calibri" w:hAnsi="Calibri" w:cs="Calibri"/>
        </w:rPr>
        <w:t xml:space="preserve"> отражаются социальные работники, занимающие по штатному расписанию должность "социальный работник" (в тех организациях, в которых предусмотрены такие должности).</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w:anchor="Par260" w:history="1">
        <w:r>
          <w:rPr>
            <w:rFonts w:ascii="Calibri" w:hAnsi="Calibri" w:cs="Calibri"/>
            <w:color w:val="0000FF"/>
          </w:rPr>
          <w:t>строке 28</w:t>
        </w:r>
      </w:hyperlink>
      <w:r>
        <w:rPr>
          <w:rFonts w:ascii="Calibri" w:hAnsi="Calibri" w:cs="Calibri"/>
        </w:rPr>
        <w:t xml:space="preserve"> приводится обслуживающий персонал, т.е. административно-хозяйственный персонал (бухгалтерия, канцелярия и т.д.) и другие работники, которые не вошли в предыдущие категории персонала, т.е. не отражены в </w:t>
      </w:r>
      <w:hyperlink w:anchor="Par133" w:history="1">
        <w:r>
          <w:rPr>
            <w:rFonts w:ascii="Calibri" w:hAnsi="Calibri" w:cs="Calibri"/>
            <w:color w:val="0000FF"/>
          </w:rPr>
          <w:t>строках 2</w:t>
        </w:r>
      </w:hyperlink>
      <w:r>
        <w:rPr>
          <w:rFonts w:ascii="Calibri" w:hAnsi="Calibri" w:cs="Calibri"/>
        </w:rPr>
        <w:t xml:space="preserve"> - </w:t>
      </w:r>
      <w:hyperlink w:anchor="Par258" w:history="1">
        <w:r>
          <w:rPr>
            <w:rFonts w:ascii="Calibri" w:hAnsi="Calibri" w:cs="Calibri"/>
            <w:color w:val="0000FF"/>
          </w:rPr>
          <w:t>27</w:t>
        </w:r>
      </w:hyperlink>
      <w:r>
        <w:rPr>
          <w:rFonts w:ascii="Calibri" w:hAnsi="Calibri" w:cs="Calibri"/>
        </w:rPr>
        <w:t>, включая сотрудников, имеющих специальные звания.</w:t>
      </w:r>
    </w:p>
    <w:p w:rsidR="00925092" w:rsidRDefault="00925092">
      <w:pPr>
        <w:widowControl w:val="0"/>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Указания</w:t>
        </w:r>
      </w:hyperlink>
      <w:r>
        <w:rPr>
          <w:rFonts w:ascii="Calibri" w:hAnsi="Calibri" w:cs="Calibri"/>
        </w:rPr>
        <w:t xml:space="preserve"> по заполнению форм федерального статистического наблюдения N </w:t>
      </w:r>
      <w:proofErr w:type="spellStart"/>
      <w:r>
        <w:rPr>
          <w:rFonts w:ascii="Calibri" w:hAnsi="Calibri" w:cs="Calibri"/>
        </w:rPr>
        <w:t>N</w:t>
      </w:r>
      <w:proofErr w:type="spellEnd"/>
      <w:r>
        <w:rPr>
          <w:rFonts w:ascii="Calibri" w:hAnsi="Calibri" w:cs="Calibri"/>
        </w:rPr>
        <w:t xml:space="preserve"> П-1, П-2, П-3, П-4, П-5 (м), утвержденные приказом Росстата от 28.10.2013 N 428, размещены на </w:t>
      </w:r>
      <w:proofErr w:type="gramStart"/>
      <w:r>
        <w:rPr>
          <w:rFonts w:ascii="Calibri" w:hAnsi="Calibri" w:cs="Calibri"/>
        </w:rPr>
        <w:t>интернет-портале</w:t>
      </w:r>
      <w:proofErr w:type="gramEnd"/>
      <w:r>
        <w:rPr>
          <w:rFonts w:ascii="Calibri" w:hAnsi="Calibri" w:cs="Calibri"/>
        </w:rPr>
        <w:t xml:space="preserve"> Росстата: http://www.gks.ru// Информация для респондентов// Формы федерального статистического наблюдения// Приказы Росстата об утверждении Указаний по заполнению форм статистического наблюдения (с 2008 года).</w:t>
      </w:r>
    </w:p>
    <w:p w:rsidR="00925092" w:rsidRDefault="009250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заполнении </w:t>
      </w:r>
      <w:hyperlink w:anchor="Par23" w:history="1">
        <w:r>
          <w:rPr>
            <w:rFonts w:ascii="Calibri" w:hAnsi="Calibri" w:cs="Calibri"/>
            <w:color w:val="0000FF"/>
          </w:rPr>
          <w:t>формы</w:t>
        </w:r>
      </w:hyperlink>
      <w:r>
        <w:rPr>
          <w:rFonts w:ascii="Calibri" w:hAnsi="Calibri" w:cs="Calibri"/>
        </w:rPr>
        <w:t xml:space="preserve"> должны выполняться следующие контроли:</w:t>
      </w:r>
    </w:p>
    <w:p w:rsidR="00925092" w:rsidRDefault="00925092">
      <w:pPr>
        <w:widowControl w:val="0"/>
        <w:autoSpaceDE w:val="0"/>
        <w:autoSpaceDN w:val="0"/>
        <w:adjustRightInd w:val="0"/>
        <w:spacing w:after="0" w:line="240" w:lineRule="auto"/>
        <w:ind w:firstLine="540"/>
        <w:jc w:val="both"/>
        <w:rPr>
          <w:rFonts w:ascii="Calibri" w:hAnsi="Calibri" w:cs="Calibri"/>
        </w:rPr>
        <w:sectPr w:rsidR="00925092">
          <w:pgSz w:w="11905" w:h="16838"/>
          <w:pgMar w:top="1134" w:right="850" w:bottom="1134" w:left="1701" w:header="720" w:footer="720" w:gutter="0"/>
          <w:cols w:space="720"/>
          <w:noEndnote/>
        </w:sectPr>
      </w:pPr>
    </w:p>
    <w:p w:rsidR="00925092" w:rsidRDefault="0092509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39"/>
      </w:tblGrid>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Контроль показателей по форме:</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 xml:space="preserve">гр. 3 </w:t>
            </w: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58" o:title=""/>
                </v:shape>
              </w:pict>
            </w:r>
            <w:r>
              <w:rPr>
                <w:rFonts w:ascii="Calibri" w:hAnsi="Calibri" w:cs="Calibri"/>
              </w:rPr>
              <w:t xml:space="preserve"> гр. 4 по всем строкам</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гр. 3 = гр. 6 + гр. 7 + гр. 8 по всем строкам</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гр. 5 = гр. 9 + гр. 10 + гр. 11 по всем строкам</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hyperlink w:anchor="Par128" w:history="1">
              <w:proofErr w:type="gramStart"/>
              <w:r>
                <w:rPr>
                  <w:rFonts w:ascii="Calibri" w:hAnsi="Calibri" w:cs="Calibri"/>
                  <w:color w:val="0000FF"/>
                </w:rPr>
                <w:t>стр. 01</w:t>
              </w:r>
            </w:hyperlink>
            <w:r>
              <w:rPr>
                <w:rFonts w:ascii="Calibri" w:hAnsi="Calibri" w:cs="Calibri"/>
              </w:rPr>
              <w:t xml:space="preserve"> = </w:t>
            </w:r>
            <w:hyperlink w:anchor="Par133" w:history="1">
              <w:r>
                <w:rPr>
                  <w:rFonts w:ascii="Calibri" w:hAnsi="Calibri" w:cs="Calibri"/>
                  <w:color w:val="0000FF"/>
                </w:rPr>
                <w:t>стр. 02</w:t>
              </w:r>
            </w:hyperlink>
            <w:r>
              <w:rPr>
                <w:rFonts w:ascii="Calibri" w:hAnsi="Calibri" w:cs="Calibri"/>
              </w:rPr>
              <w:t xml:space="preserve"> + </w:t>
            </w:r>
            <w:hyperlink w:anchor="Par136" w:history="1">
              <w:r>
                <w:rPr>
                  <w:rFonts w:ascii="Calibri" w:hAnsi="Calibri" w:cs="Calibri"/>
                  <w:color w:val="0000FF"/>
                </w:rPr>
                <w:t>стр. 03</w:t>
              </w:r>
            </w:hyperlink>
            <w:r>
              <w:rPr>
                <w:rFonts w:ascii="Calibri" w:hAnsi="Calibri" w:cs="Calibri"/>
              </w:rPr>
              <w:t xml:space="preserve"> + </w:t>
            </w:r>
            <w:hyperlink w:anchor="Par145" w:history="1">
              <w:r>
                <w:rPr>
                  <w:rFonts w:ascii="Calibri" w:hAnsi="Calibri" w:cs="Calibri"/>
                  <w:color w:val="0000FF"/>
                </w:rPr>
                <w:t>стр. 04</w:t>
              </w:r>
            </w:hyperlink>
            <w:r>
              <w:rPr>
                <w:rFonts w:ascii="Calibri" w:hAnsi="Calibri" w:cs="Calibri"/>
              </w:rPr>
              <w:t xml:space="preserve"> + </w:t>
            </w:r>
            <w:hyperlink w:anchor="Par150" w:history="1">
              <w:r>
                <w:rPr>
                  <w:rFonts w:ascii="Calibri" w:hAnsi="Calibri" w:cs="Calibri"/>
                  <w:color w:val="0000FF"/>
                </w:rPr>
                <w:t>стр. 05</w:t>
              </w:r>
            </w:hyperlink>
            <w:r>
              <w:rPr>
                <w:rFonts w:ascii="Calibri" w:hAnsi="Calibri" w:cs="Calibri"/>
              </w:rPr>
              <w:t xml:space="preserve"> + </w:t>
            </w:r>
            <w:hyperlink w:anchor="Par156" w:history="1">
              <w:r>
                <w:rPr>
                  <w:rFonts w:ascii="Calibri" w:hAnsi="Calibri" w:cs="Calibri"/>
                  <w:color w:val="0000FF"/>
                </w:rPr>
                <w:t>стр. 07</w:t>
              </w:r>
            </w:hyperlink>
            <w:r>
              <w:rPr>
                <w:rFonts w:ascii="Calibri" w:hAnsi="Calibri" w:cs="Calibri"/>
              </w:rPr>
              <w:t xml:space="preserve"> + </w:t>
            </w:r>
            <w:hyperlink w:anchor="Par162" w:history="1">
              <w:r>
                <w:rPr>
                  <w:rFonts w:ascii="Calibri" w:hAnsi="Calibri" w:cs="Calibri"/>
                  <w:color w:val="0000FF"/>
                </w:rPr>
                <w:t>стр. 08</w:t>
              </w:r>
            </w:hyperlink>
            <w:r>
              <w:rPr>
                <w:rFonts w:ascii="Calibri" w:hAnsi="Calibri" w:cs="Calibri"/>
              </w:rPr>
              <w:t xml:space="preserve"> + </w:t>
            </w:r>
            <w:hyperlink w:anchor="Par173" w:history="1">
              <w:r>
                <w:rPr>
                  <w:rFonts w:ascii="Calibri" w:hAnsi="Calibri" w:cs="Calibri"/>
                  <w:color w:val="0000FF"/>
                </w:rPr>
                <w:t>стр. 11</w:t>
              </w:r>
            </w:hyperlink>
            <w:r>
              <w:rPr>
                <w:rFonts w:ascii="Calibri" w:hAnsi="Calibri" w:cs="Calibri"/>
              </w:rPr>
              <w:t xml:space="preserve"> + </w:t>
            </w:r>
            <w:hyperlink w:anchor="Par184" w:history="1">
              <w:r>
                <w:rPr>
                  <w:rFonts w:ascii="Calibri" w:hAnsi="Calibri" w:cs="Calibri"/>
                  <w:color w:val="0000FF"/>
                </w:rPr>
                <w:t>стр. 14</w:t>
              </w:r>
            </w:hyperlink>
            <w:r>
              <w:rPr>
                <w:rFonts w:ascii="Calibri" w:hAnsi="Calibri" w:cs="Calibri"/>
              </w:rPr>
              <w:t xml:space="preserve"> + </w:t>
            </w:r>
            <w:hyperlink w:anchor="Par203" w:history="1">
              <w:r>
                <w:rPr>
                  <w:rFonts w:ascii="Calibri" w:hAnsi="Calibri" w:cs="Calibri"/>
                  <w:color w:val="0000FF"/>
                </w:rPr>
                <w:t>стр. 17</w:t>
              </w:r>
            </w:hyperlink>
            <w:r>
              <w:rPr>
                <w:rFonts w:ascii="Calibri" w:hAnsi="Calibri" w:cs="Calibri"/>
              </w:rPr>
              <w:t xml:space="preserve"> + </w:t>
            </w:r>
            <w:hyperlink w:anchor="Par208" w:history="1">
              <w:r>
                <w:rPr>
                  <w:rFonts w:ascii="Calibri" w:hAnsi="Calibri" w:cs="Calibri"/>
                  <w:color w:val="0000FF"/>
                </w:rPr>
                <w:t>стр. 18</w:t>
              </w:r>
            </w:hyperlink>
            <w:r>
              <w:rPr>
                <w:rFonts w:ascii="Calibri" w:hAnsi="Calibri" w:cs="Calibri"/>
              </w:rPr>
              <w:t xml:space="preserve"> + </w:t>
            </w:r>
            <w:hyperlink w:anchor="Par220" w:history="1">
              <w:r>
                <w:rPr>
                  <w:rFonts w:ascii="Calibri" w:hAnsi="Calibri" w:cs="Calibri"/>
                  <w:color w:val="0000FF"/>
                </w:rPr>
                <w:t>стр. 19</w:t>
              </w:r>
            </w:hyperlink>
            <w:r>
              <w:rPr>
                <w:rFonts w:ascii="Calibri" w:hAnsi="Calibri" w:cs="Calibri"/>
              </w:rPr>
              <w:t xml:space="preserve"> + </w:t>
            </w:r>
            <w:hyperlink w:anchor="Par228" w:history="1">
              <w:r>
                <w:rPr>
                  <w:rFonts w:ascii="Calibri" w:hAnsi="Calibri" w:cs="Calibri"/>
                  <w:color w:val="0000FF"/>
                </w:rPr>
                <w:t>стр. 21</w:t>
              </w:r>
            </w:hyperlink>
            <w:r>
              <w:rPr>
                <w:rFonts w:ascii="Calibri" w:hAnsi="Calibri" w:cs="Calibri"/>
              </w:rPr>
              <w:t xml:space="preserve"> + </w:t>
            </w:r>
            <w:hyperlink w:anchor="Par237" w:history="1">
              <w:r>
                <w:rPr>
                  <w:rFonts w:ascii="Calibri" w:hAnsi="Calibri" w:cs="Calibri"/>
                  <w:color w:val="0000FF"/>
                </w:rPr>
                <w:t>стр. 23</w:t>
              </w:r>
            </w:hyperlink>
            <w:r>
              <w:rPr>
                <w:rFonts w:ascii="Calibri" w:hAnsi="Calibri" w:cs="Calibri"/>
              </w:rPr>
              <w:t xml:space="preserve"> + </w:t>
            </w:r>
            <w:hyperlink w:anchor="Par243" w:history="1">
              <w:r>
                <w:rPr>
                  <w:rFonts w:ascii="Calibri" w:hAnsi="Calibri" w:cs="Calibri"/>
                  <w:color w:val="0000FF"/>
                </w:rPr>
                <w:t>стр. 24</w:t>
              </w:r>
            </w:hyperlink>
            <w:r>
              <w:rPr>
                <w:rFonts w:ascii="Calibri" w:hAnsi="Calibri" w:cs="Calibri"/>
              </w:rPr>
              <w:t xml:space="preserve"> + </w:t>
            </w:r>
            <w:hyperlink w:anchor="Par250" w:history="1">
              <w:r>
                <w:rPr>
                  <w:rFonts w:ascii="Calibri" w:hAnsi="Calibri" w:cs="Calibri"/>
                  <w:color w:val="0000FF"/>
                </w:rPr>
                <w:t>стр. 25</w:t>
              </w:r>
            </w:hyperlink>
            <w:r>
              <w:rPr>
                <w:rFonts w:ascii="Calibri" w:hAnsi="Calibri" w:cs="Calibri"/>
              </w:rPr>
              <w:t xml:space="preserve"> + </w:t>
            </w:r>
            <w:hyperlink w:anchor="Par256" w:history="1">
              <w:r>
                <w:rPr>
                  <w:rFonts w:ascii="Calibri" w:hAnsi="Calibri" w:cs="Calibri"/>
                  <w:color w:val="0000FF"/>
                </w:rPr>
                <w:t>стр. 26</w:t>
              </w:r>
            </w:hyperlink>
            <w:r>
              <w:rPr>
                <w:rFonts w:ascii="Calibri" w:hAnsi="Calibri" w:cs="Calibri"/>
              </w:rPr>
              <w:t xml:space="preserve"> + </w:t>
            </w:r>
            <w:hyperlink w:anchor="Par258" w:history="1">
              <w:r>
                <w:rPr>
                  <w:rFonts w:ascii="Calibri" w:hAnsi="Calibri" w:cs="Calibri"/>
                  <w:color w:val="0000FF"/>
                </w:rPr>
                <w:t>стр. 27</w:t>
              </w:r>
            </w:hyperlink>
            <w:r>
              <w:rPr>
                <w:rFonts w:ascii="Calibri" w:hAnsi="Calibri" w:cs="Calibri"/>
              </w:rPr>
              <w:t xml:space="preserve"> + </w:t>
            </w:r>
            <w:hyperlink w:anchor="Par260" w:history="1">
              <w:r>
                <w:rPr>
                  <w:rFonts w:ascii="Calibri" w:hAnsi="Calibri" w:cs="Calibri"/>
                  <w:color w:val="0000FF"/>
                </w:rPr>
                <w:t>стр. 28</w:t>
              </w:r>
            </w:hyperlink>
            <w:r>
              <w:rPr>
                <w:rFonts w:ascii="Calibri" w:hAnsi="Calibri" w:cs="Calibri"/>
              </w:rPr>
              <w:t xml:space="preserve"> по всем графам</w:t>
            </w:r>
            <w:proofErr w:type="gramEnd"/>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hyperlink w:anchor="Par150" w:history="1">
              <w:r>
                <w:rPr>
                  <w:rFonts w:ascii="Calibri" w:hAnsi="Calibri" w:cs="Calibri"/>
                  <w:color w:val="0000FF"/>
                </w:rPr>
                <w:t>стр. 05</w:t>
              </w:r>
            </w:hyperlink>
            <w:r>
              <w:rPr>
                <w:rFonts w:ascii="Calibri" w:hAnsi="Calibri" w:cs="Calibri"/>
              </w:rPr>
              <w:t xml:space="preserve"> </w:t>
            </w:r>
            <w:r>
              <w:rPr>
                <w:rFonts w:ascii="Calibri" w:hAnsi="Calibri" w:cs="Calibri"/>
              </w:rPr>
              <w:pict>
                <v:shape id="_x0000_i1026" type="#_x0000_t75" style="width:11.25pt;height:12.75pt">
                  <v:imagedata r:id="rId58" o:title=""/>
                </v:shape>
              </w:pict>
            </w:r>
            <w:r>
              <w:rPr>
                <w:rFonts w:ascii="Calibri" w:hAnsi="Calibri" w:cs="Calibri"/>
              </w:rPr>
              <w:t xml:space="preserve"> </w:t>
            </w:r>
            <w:hyperlink w:anchor="Par154" w:history="1">
              <w:r>
                <w:rPr>
                  <w:rFonts w:ascii="Calibri" w:hAnsi="Calibri" w:cs="Calibri"/>
                  <w:color w:val="0000FF"/>
                </w:rPr>
                <w:t>стр. 06</w:t>
              </w:r>
            </w:hyperlink>
            <w:r>
              <w:rPr>
                <w:rFonts w:ascii="Calibri" w:hAnsi="Calibri" w:cs="Calibri"/>
              </w:rPr>
              <w:t xml:space="preserve"> по всем графам</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hyperlink w:anchor="Par162" w:history="1">
              <w:r>
                <w:rPr>
                  <w:rFonts w:ascii="Calibri" w:hAnsi="Calibri" w:cs="Calibri"/>
                  <w:color w:val="0000FF"/>
                </w:rPr>
                <w:t>стр. 08</w:t>
              </w:r>
            </w:hyperlink>
            <w:r>
              <w:rPr>
                <w:rFonts w:ascii="Calibri" w:hAnsi="Calibri" w:cs="Calibri"/>
              </w:rPr>
              <w:t xml:space="preserve"> </w:t>
            </w:r>
            <w:r>
              <w:rPr>
                <w:rFonts w:ascii="Calibri" w:hAnsi="Calibri" w:cs="Calibri"/>
              </w:rPr>
              <w:pict>
                <v:shape id="_x0000_i1027" type="#_x0000_t75" style="width:11.25pt;height:12.75pt">
                  <v:imagedata r:id="rId58" o:title=""/>
                </v:shape>
              </w:pict>
            </w:r>
            <w:r>
              <w:rPr>
                <w:rFonts w:ascii="Calibri" w:hAnsi="Calibri" w:cs="Calibri"/>
              </w:rPr>
              <w:t xml:space="preserve"> </w:t>
            </w:r>
            <w:hyperlink w:anchor="Par166" w:history="1">
              <w:r>
                <w:rPr>
                  <w:rFonts w:ascii="Calibri" w:hAnsi="Calibri" w:cs="Calibri"/>
                  <w:color w:val="0000FF"/>
                </w:rPr>
                <w:t>стр. 09</w:t>
              </w:r>
            </w:hyperlink>
            <w:r>
              <w:rPr>
                <w:rFonts w:ascii="Calibri" w:hAnsi="Calibri" w:cs="Calibri"/>
              </w:rPr>
              <w:t xml:space="preserve"> + </w:t>
            </w:r>
            <w:hyperlink w:anchor="Par169" w:history="1">
              <w:r>
                <w:rPr>
                  <w:rFonts w:ascii="Calibri" w:hAnsi="Calibri" w:cs="Calibri"/>
                  <w:color w:val="0000FF"/>
                </w:rPr>
                <w:t>стр. 10</w:t>
              </w:r>
            </w:hyperlink>
            <w:r>
              <w:rPr>
                <w:rFonts w:ascii="Calibri" w:hAnsi="Calibri" w:cs="Calibri"/>
              </w:rPr>
              <w:t xml:space="preserve"> по всем графам</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hyperlink w:anchor="Par173" w:history="1">
              <w:r>
                <w:rPr>
                  <w:rFonts w:ascii="Calibri" w:hAnsi="Calibri" w:cs="Calibri"/>
                  <w:color w:val="0000FF"/>
                </w:rPr>
                <w:t>стр. 11</w:t>
              </w:r>
            </w:hyperlink>
            <w:r>
              <w:rPr>
                <w:rFonts w:ascii="Calibri" w:hAnsi="Calibri" w:cs="Calibri"/>
              </w:rPr>
              <w:t xml:space="preserve"> </w:t>
            </w:r>
            <w:r>
              <w:rPr>
                <w:rFonts w:ascii="Calibri" w:hAnsi="Calibri" w:cs="Calibri"/>
              </w:rPr>
              <w:pict>
                <v:shape id="_x0000_i1028" type="#_x0000_t75" style="width:11.25pt;height:12.75pt">
                  <v:imagedata r:id="rId58" o:title=""/>
                </v:shape>
              </w:pict>
            </w:r>
            <w:r>
              <w:rPr>
                <w:rFonts w:ascii="Calibri" w:hAnsi="Calibri" w:cs="Calibri"/>
              </w:rPr>
              <w:t xml:space="preserve"> </w:t>
            </w:r>
            <w:hyperlink w:anchor="Par177" w:history="1">
              <w:r>
                <w:rPr>
                  <w:rFonts w:ascii="Calibri" w:hAnsi="Calibri" w:cs="Calibri"/>
                  <w:color w:val="0000FF"/>
                </w:rPr>
                <w:t>стр. 12</w:t>
              </w:r>
            </w:hyperlink>
            <w:r>
              <w:rPr>
                <w:rFonts w:ascii="Calibri" w:hAnsi="Calibri" w:cs="Calibri"/>
              </w:rPr>
              <w:t xml:space="preserve"> + </w:t>
            </w:r>
            <w:hyperlink w:anchor="Par180" w:history="1">
              <w:r>
                <w:rPr>
                  <w:rFonts w:ascii="Calibri" w:hAnsi="Calibri" w:cs="Calibri"/>
                  <w:color w:val="0000FF"/>
                </w:rPr>
                <w:t>стр. 13</w:t>
              </w:r>
            </w:hyperlink>
            <w:r>
              <w:rPr>
                <w:rFonts w:ascii="Calibri" w:hAnsi="Calibri" w:cs="Calibri"/>
              </w:rPr>
              <w:t xml:space="preserve"> по всем графам</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hyperlink w:anchor="Par184" w:history="1">
              <w:r>
                <w:rPr>
                  <w:rFonts w:ascii="Calibri" w:hAnsi="Calibri" w:cs="Calibri"/>
                  <w:color w:val="0000FF"/>
                </w:rPr>
                <w:t>стр. 14</w:t>
              </w:r>
            </w:hyperlink>
            <w:r>
              <w:rPr>
                <w:rFonts w:ascii="Calibri" w:hAnsi="Calibri" w:cs="Calibri"/>
              </w:rPr>
              <w:t xml:space="preserve"> </w:t>
            </w:r>
            <w:r>
              <w:rPr>
                <w:rFonts w:ascii="Calibri" w:hAnsi="Calibri" w:cs="Calibri"/>
              </w:rPr>
              <w:pict>
                <v:shape id="_x0000_i1029" type="#_x0000_t75" style="width:11.25pt;height:12.75pt">
                  <v:imagedata r:id="rId58" o:title=""/>
                </v:shape>
              </w:pict>
            </w:r>
            <w:r>
              <w:rPr>
                <w:rFonts w:ascii="Calibri" w:hAnsi="Calibri" w:cs="Calibri"/>
              </w:rPr>
              <w:t xml:space="preserve"> </w:t>
            </w:r>
            <w:hyperlink w:anchor="Par196" w:history="1">
              <w:r>
                <w:rPr>
                  <w:rFonts w:ascii="Calibri" w:hAnsi="Calibri" w:cs="Calibri"/>
                  <w:color w:val="0000FF"/>
                </w:rPr>
                <w:t>стр. 15</w:t>
              </w:r>
            </w:hyperlink>
            <w:r>
              <w:rPr>
                <w:rFonts w:ascii="Calibri" w:hAnsi="Calibri" w:cs="Calibri"/>
              </w:rPr>
              <w:t xml:space="preserve"> + </w:t>
            </w:r>
            <w:hyperlink w:anchor="Par199" w:history="1">
              <w:r>
                <w:rPr>
                  <w:rFonts w:ascii="Calibri" w:hAnsi="Calibri" w:cs="Calibri"/>
                  <w:color w:val="0000FF"/>
                </w:rPr>
                <w:t>стр. 16</w:t>
              </w:r>
            </w:hyperlink>
            <w:r>
              <w:rPr>
                <w:rFonts w:ascii="Calibri" w:hAnsi="Calibri" w:cs="Calibri"/>
              </w:rPr>
              <w:t xml:space="preserve"> по всем графам</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hyperlink w:anchor="Par220" w:history="1">
              <w:r>
                <w:rPr>
                  <w:rFonts w:ascii="Calibri" w:hAnsi="Calibri" w:cs="Calibri"/>
                  <w:color w:val="0000FF"/>
                </w:rPr>
                <w:t>стр. 19</w:t>
              </w:r>
            </w:hyperlink>
            <w:r>
              <w:rPr>
                <w:rFonts w:ascii="Calibri" w:hAnsi="Calibri" w:cs="Calibri"/>
              </w:rPr>
              <w:t xml:space="preserve"> </w:t>
            </w:r>
            <w:r>
              <w:rPr>
                <w:rFonts w:ascii="Calibri" w:hAnsi="Calibri" w:cs="Calibri"/>
              </w:rPr>
              <w:pict>
                <v:shape id="_x0000_i1030" type="#_x0000_t75" style="width:11.25pt;height:12.75pt">
                  <v:imagedata r:id="rId58" o:title=""/>
                </v:shape>
              </w:pict>
            </w:r>
            <w:r>
              <w:rPr>
                <w:rFonts w:ascii="Calibri" w:hAnsi="Calibri" w:cs="Calibri"/>
              </w:rPr>
              <w:t xml:space="preserve"> </w:t>
            </w:r>
            <w:hyperlink w:anchor="Par225" w:history="1">
              <w:r>
                <w:rPr>
                  <w:rFonts w:ascii="Calibri" w:hAnsi="Calibri" w:cs="Calibri"/>
                  <w:color w:val="0000FF"/>
                </w:rPr>
                <w:t>стр. 20</w:t>
              </w:r>
            </w:hyperlink>
            <w:r>
              <w:rPr>
                <w:rFonts w:ascii="Calibri" w:hAnsi="Calibri" w:cs="Calibri"/>
              </w:rPr>
              <w:t xml:space="preserve"> по всем графам</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hyperlink w:anchor="Par228" w:history="1">
              <w:r>
                <w:rPr>
                  <w:rFonts w:ascii="Calibri" w:hAnsi="Calibri" w:cs="Calibri"/>
                  <w:color w:val="0000FF"/>
                </w:rPr>
                <w:t>стр. 21</w:t>
              </w:r>
            </w:hyperlink>
            <w:r>
              <w:rPr>
                <w:rFonts w:ascii="Calibri" w:hAnsi="Calibri" w:cs="Calibri"/>
              </w:rPr>
              <w:t xml:space="preserve"> </w:t>
            </w:r>
            <w:r>
              <w:rPr>
                <w:rFonts w:ascii="Calibri" w:hAnsi="Calibri" w:cs="Calibri"/>
              </w:rPr>
              <w:pict>
                <v:shape id="_x0000_i1031" type="#_x0000_t75" style="width:11.25pt;height:12.75pt">
                  <v:imagedata r:id="rId58" o:title=""/>
                </v:shape>
              </w:pict>
            </w:r>
            <w:r>
              <w:rPr>
                <w:rFonts w:ascii="Calibri" w:hAnsi="Calibri" w:cs="Calibri"/>
              </w:rPr>
              <w:t xml:space="preserve"> </w:t>
            </w:r>
            <w:hyperlink w:anchor="Par234" w:history="1">
              <w:r>
                <w:rPr>
                  <w:rFonts w:ascii="Calibri" w:hAnsi="Calibri" w:cs="Calibri"/>
                  <w:color w:val="0000FF"/>
                </w:rPr>
                <w:t>стр. 22</w:t>
              </w:r>
            </w:hyperlink>
            <w:r>
              <w:rPr>
                <w:rFonts w:ascii="Calibri" w:hAnsi="Calibri" w:cs="Calibri"/>
              </w:rPr>
              <w:t xml:space="preserve"> по всем графам</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 xml:space="preserve">гр. 3 </w:t>
            </w:r>
            <w:hyperlink w:anchor="Par86" w:history="1">
              <w:r>
                <w:rPr>
                  <w:rFonts w:ascii="Calibri" w:hAnsi="Calibri" w:cs="Calibri"/>
                  <w:color w:val="0000FF"/>
                </w:rPr>
                <w:t>кодовой части</w:t>
              </w:r>
            </w:hyperlink>
            <w:r>
              <w:rPr>
                <w:rFonts w:ascii="Calibri" w:hAnsi="Calibri" w:cs="Calibri"/>
              </w:rPr>
              <w:t xml:space="preserve"> формы = кодам из </w:t>
            </w:r>
            <w:hyperlink w:anchor="Par476" w:history="1">
              <w:r>
                <w:rPr>
                  <w:rFonts w:ascii="Calibri" w:hAnsi="Calibri" w:cs="Calibri"/>
                  <w:color w:val="0000FF"/>
                </w:rPr>
                <w:t>перечня</w:t>
              </w:r>
            </w:hyperlink>
            <w:r>
              <w:rPr>
                <w:rFonts w:ascii="Calibri" w:hAnsi="Calibri" w:cs="Calibri"/>
              </w:rPr>
              <w:t xml:space="preserve"> типов организаций ф. N ЗП-образование</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Предупредительные контроли по форме:</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если гр. 1 &gt; 0, то гр. 3 &gt; 0</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если гр. 3 &gt; 0, то гр. 1 &gt; 0</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если гр. 2 &gt; 0, то гр. 5 &gt; 0</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если гр. 5 &gt; 0, то гр. 2 &gt; 0</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если гр. 3 &gt; 0, то гр. 6 &gt; 0</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если гр. 5 &gt; 0, то гр. 9 &gt; 0</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гр. 2 </w:t>
            </w:r>
            <w:r>
              <w:rPr>
                <w:rFonts w:ascii="Calibri" w:hAnsi="Calibri" w:cs="Calibri"/>
              </w:rPr>
              <w:pict>
                <v:shape id="_x0000_i1032" type="#_x0000_t75" style="width:11.25pt;height:12.75pt">
                  <v:imagedata r:id="rId59" o:title=""/>
                </v:shape>
              </w:pict>
            </w:r>
            <w:r>
              <w:rPr>
                <w:rFonts w:ascii="Calibri" w:hAnsi="Calibri" w:cs="Calibri"/>
              </w:rPr>
              <w:t xml:space="preserve"> гр. 1</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гр. 4 </w:t>
            </w:r>
            <w:r>
              <w:rPr>
                <w:rFonts w:ascii="Calibri" w:hAnsi="Calibri" w:cs="Calibri"/>
              </w:rPr>
              <w:pict>
                <v:shape id="_x0000_i1033" type="#_x0000_t75" style="width:11.25pt;height:12.75pt">
                  <v:imagedata r:id="rId59" o:title=""/>
                </v:shape>
              </w:pict>
            </w:r>
            <w:r>
              <w:rPr>
                <w:rFonts w:ascii="Calibri" w:hAnsi="Calibri" w:cs="Calibri"/>
              </w:rPr>
              <w:t xml:space="preserve"> гр. 3</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гр. 5 &lt; гр. 3</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гр. 7 &lt; гр. 6</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гр. 8 &lt; гр. 6</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гр. 10 &lt; гр. 9</w:t>
            </w:r>
          </w:p>
        </w:tc>
      </w:tr>
      <w:tr w:rsidR="00925092">
        <w:tblPrEx>
          <w:tblCellMar>
            <w:top w:w="0" w:type="dxa"/>
            <w:bottom w:w="0" w:type="dxa"/>
          </w:tblCellMar>
        </w:tblPrEx>
        <w:trPr>
          <w:tblCellSpacing w:w="5" w:type="nil"/>
        </w:trPr>
        <w:tc>
          <w:tcPr>
            <w:tcW w:w="9639"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гр. 11 &lt; гр. 9</w:t>
            </w:r>
          </w:p>
        </w:tc>
      </w:tr>
    </w:tbl>
    <w:p w:rsidR="00925092" w:rsidRDefault="00925092">
      <w:pPr>
        <w:widowControl w:val="0"/>
        <w:autoSpaceDE w:val="0"/>
        <w:autoSpaceDN w:val="0"/>
        <w:adjustRightInd w:val="0"/>
        <w:spacing w:after="0" w:line="240" w:lineRule="auto"/>
        <w:ind w:firstLine="540"/>
        <w:jc w:val="both"/>
        <w:rPr>
          <w:rFonts w:ascii="Calibri" w:hAnsi="Calibri" w:cs="Calibri"/>
        </w:rPr>
      </w:pPr>
    </w:p>
    <w:p w:rsidR="00925092" w:rsidRDefault="00925092">
      <w:pPr>
        <w:widowControl w:val="0"/>
        <w:autoSpaceDE w:val="0"/>
        <w:autoSpaceDN w:val="0"/>
        <w:adjustRightInd w:val="0"/>
        <w:spacing w:after="0" w:line="240" w:lineRule="auto"/>
        <w:jc w:val="center"/>
        <w:outlineLvl w:val="2"/>
        <w:rPr>
          <w:rFonts w:ascii="Calibri" w:hAnsi="Calibri" w:cs="Calibri"/>
        </w:rPr>
      </w:pPr>
      <w:bookmarkStart w:id="39" w:name="Par476"/>
      <w:bookmarkEnd w:id="39"/>
      <w:r>
        <w:rPr>
          <w:rFonts w:ascii="Calibri" w:hAnsi="Calibri" w:cs="Calibri"/>
        </w:rPr>
        <w:t>Перечень типов организаций социальной сферы</w:t>
      </w:r>
    </w:p>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и науки для сбора и разработки итогов федерального</w:t>
      </w:r>
    </w:p>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статистического наблюдения о численности и средней</w:t>
      </w:r>
    </w:p>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заработной плате отдельных категорий работников</w:t>
      </w:r>
    </w:p>
    <w:p w:rsidR="00925092" w:rsidRDefault="0092509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социальной сферы, в отношении которых предусмотрены</w:t>
      </w:r>
      <w:proofErr w:type="gramEnd"/>
    </w:p>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мероприятия по повышению средней заработной платы</w:t>
      </w:r>
    </w:p>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Указом Президента Российской Федерации</w:t>
      </w:r>
    </w:p>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от 7 мая 2012 года N 597 "О мероприятиях по реализации</w:t>
      </w:r>
    </w:p>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социальной политики"</w:t>
      </w:r>
    </w:p>
    <w:p w:rsidR="00925092" w:rsidRDefault="00925092">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96"/>
        <w:gridCol w:w="8543"/>
      </w:tblGrid>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Код</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группировки</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both"/>
              <w:rPr>
                <w:rFonts w:ascii="Calibri" w:hAnsi="Calibri" w:cs="Calibri"/>
              </w:rPr>
            </w:pPr>
            <w:r>
              <w:rPr>
                <w:rFonts w:ascii="Calibri" w:hAnsi="Calibri" w:cs="Calibri"/>
              </w:rPr>
              <w:t>Образовательные организации</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реализующие программы общего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Дошкольные образовательные организации</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Образовательные организации для детей дошкольного и младшего школьного возраста в части, касающейся дошкольного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Образовательные организации для детей дошкольного и младшего школьного возраста в части, касающейся начального общего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Общеобразовательные организации и школы-интернаты</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3.1.5</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Кадетские организации</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3.1.6</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Общеобразовательные школы-интернаты с первоначальной летной подготовкой</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Специальные (коррекционные) образовательные организации для обучающихся, воспитанников с ограниченными возможностями здоровья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 xml:space="preserve">Специальные учебно-воспитательные организации для детей и подростков с </w:t>
            </w:r>
            <w:proofErr w:type="spellStart"/>
            <w:r>
              <w:rPr>
                <w:rFonts w:ascii="Calibri" w:hAnsi="Calibri" w:cs="Calibri"/>
              </w:rPr>
              <w:t>девиантным</w:t>
            </w:r>
            <w:proofErr w:type="spellEnd"/>
            <w:r>
              <w:rPr>
                <w:rFonts w:ascii="Calibri" w:hAnsi="Calibri" w:cs="Calibri"/>
              </w:rPr>
              <w:t xml:space="preserve"> поведением</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3.1.9</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Оздоровительные образовательные организации санаторного типа для детей, нуждающихся в длительном лечении</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3.1.10</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 xml:space="preserve">Образовательные организации для детей, нуждающихся в психолого-педагогической и </w:t>
            </w:r>
            <w:proofErr w:type="gramStart"/>
            <w:r>
              <w:rPr>
                <w:rFonts w:ascii="Calibri" w:hAnsi="Calibri" w:cs="Calibri"/>
              </w:rPr>
              <w:t>медико-социальной</w:t>
            </w:r>
            <w:proofErr w:type="gramEnd"/>
            <w:r>
              <w:rPr>
                <w:rFonts w:ascii="Calibri" w:hAnsi="Calibri" w:cs="Calibri"/>
              </w:rPr>
              <w:t xml:space="preserve"> помощи</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начального профессионального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3.2.1</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Образовательные организации начального профессионального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Организации начального профессионального образования Федеральной службы исполнения наказаний</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3.2.3</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Специальные профессиональные училища</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bottom"/>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среднего профессионального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Образовательные организации среднего профессионального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реализующие программы высшего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3.4.1</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Образовательные организации высшего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43"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дополнительного профессионального образования</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3.5.1</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Образовательные организации дополнительного профессионального образования (повышения квалификации) для специалистов, имеющих среднее профессиональное образование</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3.5.2</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Образовательные организации дополнительного профессионального образования (повышения квалификации) для специалистов, имеющих высшее образование</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8543"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дополнительного образования детей</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3.6.1</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proofErr w:type="gramStart"/>
            <w:r>
              <w:rPr>
                <w:rFonts w:ascii="Calibri" w:hAnsi="Calibri" w:cs="Calibri"/>
              </w:rPr>
              <w:t>Центры дополнительного образования детей, развития творчества детей и юношества, творческого развития и гуманитарного образования, детского творчества, внешкольной работы, детского (юношеского) технического творчества (научно-технического, юных техников), детского и юношеского туризма и экскурсий (юных туристов), эстетического воспитания детей (культуры, искусств или по видам искусств), детско-юношеские центры, детские (подростковые) центры, детские экологические (оздоровительно-экологические, эколого-биологические) центры, детские морские центры, детские (юношеские) центры, детские оздоровительно-образовательные</w:t>
            </w:r>
            <w:proofErr w:type="gramEnd"/>
            <w:r>
              <w:rPr>
                <w:rFonts w:ascii="Calibri" w:hAnsi="Calibri" w:cs="Calibri"/>
              </w:rPr>
              <w:t xml:space="preserve"> (профильные) центры</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3.6.2</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proofErr w:type="gramStart"/>
            <w:r>
              <w:rPr>
                <w:rFonts w:ascii="Calibri" w:hAnsi="Calibri" w:cs="Calibri"/>
              </w:rPr>
              <w:t>Дворцы детского (юношеского) творчества, творчества детей и молодежи, учащейся молодежи, пионеров и школьников, юных натуралистов, спорта для детей и юношества, художественного творчества (воспитания) детей, детской культуры (искусств)</w:t>
            </w:r>
            <w:proofErr w:type="gramEnd"/>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3.6.3</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proofErr w:type="gramStart"/>
            <w:r>
              <w:rPr>
                <w:rFonts w:ascii="Calibri" w:hAnsi="Calibri" w:cs="Calibri"/>
              </w:rPr>
              <w:t>Дома детского творчества, детства и юношества, учащейся молодежи, пионеров и школьников, юных натуралистов, детского (юношеского) технического творчества (юных техников), детского и юношеского туризма и экскурсий (юных туристов), художественного творчества (воспитания) детей, детской культуры (искусств)</w:t>
            </w:r>
            <w:proofErr w:type="gramEnd"/>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3.6.4</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proofErr w:type="gramStart"/>
            <w:r>
              <w:rPr>
                <w:rFonts w:ascii="Calibri" w:hAnsi="Calibri" w:cs="Calibri"/>
              </w:rPr>
              <w:t>Станции юных натуралистов, детского (юношеского) технического творчества (научно-технического, юных техников), детского и юношеского туризма и экскурсий (юных туристов), детские экологические (эколого-биологические) станции</w:t>
            </w:r>
            <w:proofErr w:type="gramEnd"/>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3.6.5</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Детские школы искусств, в том числе по видам искусств</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3.6.6</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Детско-юношеские спортивные школы</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3.6.7</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Специализированные детско-юношеские спортивные школы олимпийского резерва</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3.6.8</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Детско-юношеские спортивно-адаптивные школы и специализированные адаптивные детско-юношеские спортивные школы</w:t>
            </w:r>
          </w:p>
        </w:tc>
      </w:tr>
      <w:tr w:rsidR="00925092">
        <w:tblPrEx>
          <w:tblCellMar>
            <w:top w:w="0" w:type="dxa"/>
            <w:bottom w:w="0" w:type="dxa"/>
          </w:tblCellMar>
        </w:tblPrEx>
        <w:trPr>
          <w:tblCellSpacing w:w="5" w:type="nil"/>
        </w:trPr>
        <w:tc>
          <w:tcPr>
            <w:tcW w:w="1096" w:type="dxa"/>
            <w:tcBorders>
              <w:top w:val="single" w:sz="4" w:space="0" w:color="auto"/>
              <w:left w:val="single" w:sz="4" w:space="0" w:color="auto"/>
              <w:bottom w:val="single" w:sz="4" w:space="0" w:color="auto"/>
              <w:right w:val="single" w:sz="4" w:space="0" w:color="auto"/>
            </w:tcBorders>
            <w:vAlign w:val="center"/>
          </w:tcPr>
          <w:p w:rsidR="00925092" w:rsidRDefault="00925092">
            <w:pPr>
              <w:widowControl w:val="0"/>
              <w:autoSpaceDE w:val="0"/>
              <w:autoSpaceDN w:val="0"/>
              <w:adjustRightInd w:val="0"/>
              <w:spacing w:after="0" w:line="240" w:lineRule="auto"/>
              <w:jc w:val="center"/>
              <w:rPr>
                <w:rFonts w:ascii="Calibri" w:hAnsi="Calibri" w:cs="Calibri"/>
              </w:rPr>
            </w:pPr>
            <w:r>
              <w:rPr>
                <w:rFonts w:ascii="Calibri" w:hAnsi="Calibri" w:cs="Calibri"/>
              </w:rPr>
              <w:t>3.6.9</w:t>
            </w:r>
          </w:p>
        </w:tc>
        <w:tc>
          <w:tcPr>
            <w:tcW w:w="8543" w:type="dxa"/>
            <w:tcBorders>
              <w:top w:val="single" w:sz="4" w:space="0" w:color="auto"/>
              <w:left w:val="single" w:sz="4" w:space="0" w:color="auto"/>
              <w:bottom w:val="single" w:sz="4" w:space="0" w:color="auto"/>
              <w:right w:val="single" w:sz="4" w:space="0" w:color="auto"/>
            </w:tcBorders>
          </w:tcPr>
          <w:p w:rsidR="00925092" w:rsidRDefault="00925092">
            <w:pPr>
              <w:widowControl w:val="0"/>
              <w:autoSpaceDE w:val="0"/>
              <w:autoSpaceDN w:val="0"/>
              <w:adjustRightInd w:val="0"/>
              <w:spacing w:after="0" w:line="240" w:lineRule="auto"/>
              <w:rPr>
                <w:rFonts w:ascii="Calibri" w:hAnsi="Calibri" w:cs="Calibri"/>
              </w:rPr>
            </w:pPr>
            <w:r>
              <w:rPr>
                <w:rFonts w:ascii="Calibri" w:hAnsi="Calibri" w:cs="Calibri"/>
              </w:rPr>
              <w:t>Детско-юношеские клубы физической подготовки и адаптивные детско-юношеские клубы физической подготовки</w:t>
            </w:r>
          </w:p>
        </w:tc>
      </w:tr>
    </w:tbl>
    <w:p w:rsidR="00925092" w:rsidRDefault="00925092">
      <w:pPr>
        <w:widowControl w:val="0"/>
        <w:autoSpaceDE w:val="0"/>
        <w:autoSpaceDN w:val="0"/>
        <w:adjustRightInd w:val="0"/>
        <w:spacing w:after="0" w:line="240" w:lineRule="auto"/>
        <w:rPr>
          <w:rFonts w:ascii="Calibri" w:hAnsi="Calibri" w:cs="Calibri"/>
        </w:rPr>
      </w:pPr>
      <w:hyperlink r:id="rId60" w:history="1">
        <w:r>
          <w:rPr>
            <w:rFonts w:ascii="Calibri" w:hAnsi="Calibri" w:cs="Calibri"/>
            <w:i/>
            <w:iCs/>
            <w:color w:val="0000FF"/>
          </w:rPr>
          <w:br/>
        </w:r>
        <w:proofErr w:type="gramStart"/>
        <w:r>
          <w:rPr>
            <w:rFonts w:ascii="Calibri" w:hAnsi="Calibri" w:cs="Calibri"/>
            <w:i/>
            <w:iCs/>
            <w:color w:val="0000FF"/>
          </w:rPr>
          <w:t>Приказ Росстата от 30.12.2013 N 508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года N 597" {</w:t>
        </w:r>
        <w:proofErr w:type="spellStart"/>
        <w:r>
          <w:rPr>
            <w:rFonts w:ascii="Calibri" w:hAnsi="Calibri" w:cs="Calibri"/>
            <w:i/>
            <w:iCs/>
            <w:color w:val="0000FF"/>
          </w:rPr>
          <w:t>КонсультантПлюс</w:t>
        </w:r>
        <w:proofErr w:type="spellEnd"/>
        <w:r>
          <w:rPr>
            <w:rFonts w:ascii="Calibri" w:hAnsi="Calibri" w:cs="Calibri"/>
            <w:i/>
            <w:iCs/>
            <w:color w:val="0000FF"/>
          </w:rPr>
          <w:t>}</w:t>
        </w:r>
        <w:r>
          <w:rPr>
            <w:rFonts w:ascii="Calibri" w:hAnsi="Calibri" w:cs="Calibri"/>
            <w:i/>
            <w:iCs/>
            <w:color w:val="0000FF"/>
          </w:rPr>
          <w:br/>
        </w:r>
      </w:hyperlink>
      <w:proofErr w:type="gramEnd"/>
    </w:p>
    <w:p w:rsidR="00733AE1" w:rsidRDefault="00733AE1"/>
    <w:sectPr w:rsidR="00733AE1">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92"/>
    <w:rsid w:val="00733AE1"/>
    <w:rsid w:val="0092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09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50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509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509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09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50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509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509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3537384DB6FBE97E6DD439A097D4024D59FF86490D34B56060FA606B8B4A0C9FBADBF8B0E9292BjALFM" TargetMode="External"/><Relationship Id="rId18" Type="http://schemas.openxmlformats.org/officeDocument/2006/relationships/hyperlink" Target="consultantplus://offline/ref=433537384DB6FBE97E6DD439A097D4024D59FF86490D34B56060FA606B8B4A0C9FBADBF8B0E92822jAL4M" TargetMode="External"/><Relationship Id="rId26" Type="http://schemas.openxmlformats.org/officeDocument/2006/relationships/hyperlink" Target="consultantplus://offline/ref=433537384DB6FBE97E6DD439A097D4024D5EF58C4D0234B56060FA606B8B4A0C9FBADBF8B0EB2027jAL6M" TargetMode="External"/><Relationship Id="rId39" Type="http://schemas.openxmlformats.org/officeDocument/2006/relationships/hyperlink" Target="consultantplus://offline/ref=433537384DB6FBE97E6DD439A097D4024D5EF0844E0F34B56060FA606B8B4A0C9FBADBF8B0EA2123jAL5M" TargetMode="External"/><Relationship Id="rId21" Type="http://schemas.openxmlformats.org/officeDocument/2006/relationships/hyperlink" Target="consultantplus://offline/ref=433537384DB6FBE97E6DD439A097D4024D5EF58C4D0234B56060FA606Bj8LBM" TargetMode="External"/><Relationship Id="rId34" Type="http://schemas.openxmlformats.org/officeDocument/2006/relationships/hyperlink" Target="consultantplus://offline/ref=433537384DB6FBE97E6DD439A097D4024D5EF0844E0F34B56060FA606B8B4A0C9FBADBF8B0EB272AjAL7M" TargetMode="External"/><Relationship Id="rId42" Type="http://schemas.openxmlformats.org/officeDocument/2006/relationships/hyperlink" Target="consultantplus://offline/ref=433537384DB6FBE97E6DD439A097D4024D5EF0844E0F34B56060FA606B8B4A0C9FBADBF8B0EA2120jAL6M" TargetMode="External"/><Relationship Id="rId47" Type="http://schemas.openxmlformats.org/officeDocument/2006/relationships/hyperlink" Target="consultantplus://offline/ref=433537384DB6FBE97E6DD439A097D4024D5DF6804D0F34B56060FA606B8B4A0C9FBADBF8B0EB2421jAL2M" TargetMode="External"/><Relationship Id="rId50" Type="http://schemas.openxmlformats.org/officeDocument/2006/relationships/hyperlink" Target="consultantplus://offline/ref=433537384DB6FBE97E6DD439A097D4024D5DF6804D0F34B56060FA606B8B4A0C9FBADBF8B0EB2421jAL2M" TargetMode="External"/><Relationship Id="rId55" Type="http://schemas.openxmlformats.org/officeDocument/2006/relationships/hyperlink" Target="consultantplus://offline/ref=433537384DB6FBE97E6DD439A097D4024D5FFE874A0334B56060FA606B8B4A0C9FBADBF8B0EB2120jAL5M" TargetMode="External"/><Relationship Id="rId7" Type="http://schemas.openxmlformats.org/officeDocument/2006/relationships/hyperlink" Target="consultantplus://offline/ref=433537384DB6FBE97E6DD439A097D4024D5EF086430D34B56060FA606Bj8LBM" TargetMode="External"/><Relationship Id="rId2" Type="http://schemas.microsoft.com/office/2007/relationships/stylesWithEffects" Target="stylesWithEffects.xml"/><Relationship Id="rId16" Type="http://schemas.openxmlformats.org/officeDocument/2006/relationships/hyperlink" Target="consultantplus://offline/ref=433537384DB6FBE97E6DD439A097D4024D59FF86490D34B56060FA606B8B4A0C9FBADBF8B0E9292AjAL1M" TargetMode="External"/><Relationship Id="rId29" Type="http://schemas.openxmlformats.org/officeDocument/2006/relationships/hyperlink" Target="consultantplus://offline/ref=433537384DB6FBE97E6DD439A097D4024D5EF58C4D0234B56060FA606B8B4A0C9FBADBF8B0EB2026jAL0M" TargetMode="External"/><Relationship Id="rId11" Type="http://schemas.openxmlformats.org/officeDocument/2006/relationships/hyperlink" Target="consultantplus://offline/ref=433537384DB6FBE97E6DD439A097D4024D5EF58C4D0234B56060FA606Bj8LBM" TargetMode="External"/><Relationship Id="rId24" Type="http://schemas.openxmlformats.org/officeDocument/2006/relationships/hyperlink" Target="consultantplus://offline/ref=433537384DB6FBE97E6DD439A097D4024D5EF58C4D0234B56060FA606B8B4A0C9FBADBF8B0EB2021jALEM" TargetMode="External"/><Relationship Id="rId32" Type="http://schemas.openxmlformats.org/officeDocument/2006/relationships/hyperlink" Target="consultantplus://offline/ref=433537384DB6FBE97E6DD439A097D4024D5EF0844E0F34B56060FA606B8B4A0C9FBADBF8B0EB2925jAL4M" TargetMode="External"/><Relationship Id="rId37" Type="http://schemas.openxmlformats.org/officeDocument/2006/relationships/hyperlink" Target="consultantplus://offline/ref=433537384DB6FBE97E6DD439A097D4024D5EF0844E0F34B56060FA606B8B4A0C9FBADBF8B0EB292AjAL1M" TargetMode="External"/><Relationship Id="rId40" Type="http://schemas.openxmlformats.org/officeDocument/2006/relationships/hyperlink" Target="consultantplus://offline/ref=433537384DB6FBE97E6DD439A097D4024D5EF0844E0F34B56060FA606B8B4A0C9FBADBF8B0EA2121jAL2M" TargetMode="External"/><Relationship Id="rId45" Type="http://schemas.openxmlformats.org/officeDocument/2006/relationships/hyperlink" Target="consultantplus://offline/ref=433537384DB6FBE97E6DD439A097D4024D5EF0844E0F34B56060FA606B8B4A0C9FBADBF8B0EB272AjAL2M" TargetMode="External"/><Relationship Id="rId53" Type="http://schemas.openxmlformats.org/officeDocument/2006/relationships/hyperlink" Target="consultantplus://offline/ref=433537384DB6FBE97E6DD439A097D4024D5AF1874C0334B56060FA606B8B4A0C9FBADBF8B0EB2123jALFM" TargetMode="External"/><Relationship Id="rId58" Type="http://schemas.openxmlformats.org/officeDocument/2006/relationships/image" Target="media/image1.wmf"/><Relationship Id="rId5" Type="http://schemas.openxmlformats.org/officeDocument/2006/relationships/hyperlink" Target="consultantplus://offline/ref=433537384DB6FBE97E6DD439A097D4024D5DF58D4A0834B56060FA606B8B4A0C9FBADBF8B0EA2025jALFM" TargetMode="External"/><Relationship Id="rId61" Type="http://schemas.openxmlformats.org/officeDocument/2006/relationships/fontTable" Target="fontTable.xml"/><Relationship Id="rId19" Type="http://schemas.openxmlformats.org/officeDocument/2006/relationships/hyperlink" Target="consultantplus://offline/ref=433537384DB6FBE97E6DD439A097D4024D59FF86490D34B56060FA606B8B4A0C9FBADBF8B0E92822jAL5M" TargetMode="External"/><Relationship Id="rId14" Type="http://schemas.openxmlformats.org/officeDocument/2006/relationships/hyperlink" Target="consultantplus://offline/ref=433537384DB6FBE97E6DD439A097D4024D59FF86490D34B56060FA606B8B4A0C9FBADBF8B0E9292AjAL6M" TargetMode="External"/><Relationship Id="rId22" Type="http://schemas.openxmlformats.org/officeDocument/2006/relationships/hyperlink" Target="consultantplus://offline/ref=433537384DB6FBE97E6DD439A097D4024D5EF58C4D0234B56060FA606B8B4A0C9FBADBF8B0EB2021jAL3M" TargetMode="External"/><Relationship Id="rId27" Type="http://schemas.openxmlformats.org/officeDocument/2006/relationships/hyperlink" Target="consultantplus://offline/ref=433537384DB6FBE97E6DD439A097D4024D5EF58C4D0234B56060FA606B8B4A0C9FBADBF8B0EB2026jAL5M" TargetMode="External"/><Relationship Id="rId30" Type="http://schemas.openxmlformats.org/officeDocument/2006/relationships/hyperlink" Target="consultantplus://offline/ref=433537384DB6FBE97E6DD439A097D4024D5EF58C4D0234B56060FA606B8B4A0C9FBADBF8B0EB2026jAL1M" TargetMode="External"/><Relationship Id="rId35" Type="http://schemas.openxmlformats.org/officeDocument/2006/relationships/hyperlink" Target="consultantplus://offline/ref=433537384DB6FBE97E6DD439A097D4024D5EF0844E0F34B56060FA606B8B4A0C9FBADBF8B0EB2623jAL0M" TargetMode="External"/><Relationship Id="rId43" Type="http://schemas.openxmlformats.org/officeDocument/2006/relationships/hyperlink" Target="consultantplus://offline/ref=433537384DB6FBE97E6DD439A097D4024D5EF0844E0F34B56060FA606B8B4A0C9FBADBF8B0EA2125jALEM" TargetMode="External"/><Relationship Id="rId48" Type="http://schemas.openxmlformats.org/officeDocument/2006/relationships/hyperlink" Target="consultantplus://offline/ref=433537384DB6FBE97E6DD439A097D4024D5DF6804D0F34B56060FA606B8B4A0C9FBADBF8B0EB2421jAL2M" TargetMode="External"/><Relationship Id="rId56" Type="http://schemas.openxmlformats.org/officeDocument/2006/relationships/hyperlink" Target="consultantplus://offline/ref=433537384DB6FBE97E6DD439A097D4024D5AF3834B0334B56060FA606B8B4A0C9FBADBF8B0EB2123jALFM" TargetMode="External"/><Relationship Id="rId8" Type="http://schemas.openxmlformats.org/officeDocument/2006/relationships/hyperlink" Target="consultantplus://offline/ref=433537384DB6FBE97E6DD439A097D4024D5EF0804B0E34B56060FA606B8B4A0C9FBADBF8B0EB2220jALFM" TargetMode="External"/><Relationship Id="rId51" Type="http://schemas.openxmlformats.org/officeDocument/2006/relationships/hyperlink" Target="consultantplus://offline/ref=433537384DB6FBE97E6DD439A097D4024D5DF6804D0F34B56060FA606B8B4A0C9FBADBF8B0EB2421jAL2M" TargetMode="External"/><Relationship Id="rId3" Type="http://schemas.openxmlformats.org/officeDocument/2006/relationships/settings" Target="settings.xml"/><Relationship Id="rId12" Type="http://schemas.openxmlformats.org/officeDocument/2006/relationships/hyperlink" Target="consultantplus://offline/ref=433537384DB6FBE97E6DD439A097D4024D59FF86490D34B56060FA606B8B4A0C9FBADBF8B0EB2122jAL5M" TargetMode="External"/><Relationship Id="rId17" Type="http://schemas.openxmlformats.org/officeDocument/2006/relationships/hyperlink" Target="consultantplus://offline/ref=433537384DB6FBE97E6DD439A097D4024D59FF86490D34B56060FA606B8B4A0C9FBADBF8B0E92823jAL6M" TargetMode="External"/><Relationship Id="rId25" Type="http://schemas.openxmlformats.org/officeDocument/2006/relationships/hyperlink" Target="consultantplus://offline/ref=433537384DB6FBE97E6DD439A097D4024D5EF58C4D0234B56060FA606B8B4A0C9FBADBF8B0EB2020jAL7M" TargetMode="External"/><Relationship Id="rId33" Type="http://schemas.openxmlformats.org/officeDocument/2006/relationships/hyperlink" Target="consultantplus://offline/ref=433537384DB6FBE97E6DD439A097D4024D5EF0844E0F34B56060FA606B8B4A0C9FBADBF8B0EB2621jAL2M" TargetMode="External"/><Relationship Id="rId38" Type="http://schemas.openxmlformats.org/officeDocument/2006/relationships/hyperlink" Target="consultantplus://offline/ref=433537384DB6FBE97E6DD439A097D4024D5EF0844E0F34B56060FA606B8B4A0C9FBADBF8B0EB2824jAL3M" TargetMode="External"/><Relationship Id="rId46" Type="http://schemas.openxmlformats.org/officeDocument/2006/relationships/hyperlink" Target="consultantplus://offline/ref=433537384DB6FBE97E6DD439A097D4024D5EF0844E0F34B56060FA606B8B4A0C9FBADBF8B0EB2122jAL4M" TargetMode="External"/><Relationship Id="rId59" Type="http://schemas.openxmlformats.org/officeDocument/2006/relationships/image" Target="media/image2.wmf"/><Relationship Id="rId20" Type="http://schemas.openxmlformats.org/officeDocument/2006/relationships/hyperlink" Target="consultantplus://offline/ref=433537384DB6FBE97E6DD439A097D4024D59FF86490D34B56060FA606B8B4A0C9FBADBF8B0E82122jAL2M" TargetMode="External"/><Relationship Id="rId41" Type="http://schemas.openxmlformats.org/officeDocument/2006/relationships/hyperlink" Target="consultantplus://offline/ref=433537384DB6FBE97E6DD439A097D4024D5EF0844E0F34B56060FA606B8B4A0C9FBADBF8B0EA2121jALFM" TargetMode="External"/><Relationship Id="rId54" Type="http://schemas.openxmlformats.org/officeDocument/2006/relationships/hyperlink" Target="consultantplus://offline/ref=433537384DB6FBE97E6DD439A097D4024D5AF5814A0D34B56060FA606B8B4A0C9FBADBF8B0EB2123jALF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3537384DB6FBE97E6DD439A097D4024F5FF08C430069BF6839F6626C84151B98F3D7F9B0EB21j2LBM" TargetMode="External"/><Relationship Id="rId15" Type="http://schemas.openxmlformats.org/officeDocument/2006/relationships/hyperlink" Target="consultantplus://offline/ref=433537384DB6FBE97E6DD439A097D4024D59FF86490D34B56060FA606B8B4A0C9FBADBF8B0E9292AjAL3M" TargetMode="External"/><Relationship Id="rId23" Type="http://schemas.openxmlformats.org/officeDocument/2006/relationships/hyperlink" Target="consultantplus://offline/ref=433537384DB6FBE97E6DD439A097D4024D5EF58C4D0234B56060FA606B8B4A0C9FBADBF8B0EB2021jAL1M" TargetMode="External"/><Relationship Id="rId28" Type="http://schemas.openxmlformats.org/officeDocument/2006/relationships/hyperlink" Target="consultantplus://offline/ref=433537384DB6FBE97E6DD439A097D4024D5EF58C4D0234B56060FA606B8B4A0C9FBADBF8B0EB2026jAL3M" TargetMode="External"/><Relationship Id="rId36" Type="http://schemas.openxmlformats.org/officeDocument/2006/relationships/hyperlink" Target="consultantplus://offline/ref=433537384DB6FBE97E6DD439A097D4024D5EF0844E0F34B56060FA606B8B4A0C9FBADBF8B0EB2622jAL6M" TargetMode="External"/><Relationship Id="rId49" Type="http://schemas.openxmlformats.org/officeDocument/2006/relationships/hyperlink" Target="consultantplus://offline/ref=433537384DB6FBE97E6DD439A097D4024D5DF6804D0F34B56060FA606B8B4A0C9FBADBF8B0EB2421jAL2M" TargetMode="External"/><Relationship Id="rId57" Type="http://schemas.openxmlformats.org/officeDocument/2006/relationships/hyperlink" Target="consultantplus://offline/ref=433537384DB6FBE97E6DD439A097D4024D5EF0844E0F34B56060FA606B8B4A0C9FBADBF8B0EB2122jAL4M" TargetMode="External"/><Relationship Id="rId10" Type="http://schemas.openxmlformats.org/officeDocument/2006/relationships/hyperlink" Target="consultantplus://offline/ref=433537384DB6FBE97E6DD439A097D4024D59FF86490D34B56060FA606B8B4A0C9FBADBF8B0EB2122jAL5M" TargetMode="External"/><Relationship Id="rId31" Type="http://schemas.openxmlformats.org/officeDocument/2006/relationships/hyperlink" Target="consultantplus://offline/ref=433537384DB6FBE97E6DD439A097D4024D5EF0844E0F34B56060FA606B8B4A0C9FBADBF8B0EB2122jAL4M" TargetMode="External"/><Relationship Id="rId44" Type="http://schemas.openxmlformats.org/officeDocument/2006/relationships/hyperlink" Target="consultantplus://offline/ref=433537384DB6FBE97E6DD439A097D4024D5EF0844E0F34B56060FA606B8B4A0C9FBADBF8B0EA2125jALFM" TargetMode="External"/><Relationship Id="rId52" Type="http://schemas.openxmlformats.org/officeDocument/2006/relationships/hyperlink" Target="consultantplus://offline/ref=433537384DB6FBE97E6DD439A097D4024D59FF86490D34B56060FA606B8B4A0C9FBADBF8B0E82122jAL2M" TargetMode="External"/><Relationship Id="rId60" Type="http://schemas.openxmlformats.org/officeDocument/2006/relationships/hyperlink" Target="consultantplus://offline/ref=433537384DB6FBE97E6DD439A097D4024D5EFF87420834B56060FA606B8B4A0C9FBADBF8B0EB2123A6B69289j0LAM" TargetMode="External"/><Relationship Id="rId4" Type="http://schemas.openxmlformats.org/officeDocument/2006/relationships/webSettings" Target="webSettings.xml"/><Relationship Id="rId9" Type="http://schemas.openxmlformats.org/officeDocument/2006/relationships/hyperlink" Target="consultantplus://offline/ref=433537384DB6FBE97E6DD439A097D4024D5EF0804B0E34B56060FA606B8B4A0C9FBADBF8B0EB232BjAL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10975</Words>
  <Characters>62564</Characters>
  <Application>Microsoft Office Word</Application>
  <DocSecurity>0</DocSecurity>
  <Lines>521</Lines>
  <Paragraphs>146</Paragraphs>
  <ScaleCrop>false</ScaleCrop>
  <Company/>
  <LinksUpToDate>false</LinksUpToDate>
  <CharactersWithSpaces>73393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И. Русинова</dc:creator>
  <cp:lastModifiedBy>Людмила И. Русинова</cp:lastModifiedBy>
  <cp:revision>1</cp:revision>
  <dcterms:created xsi:type="dcterms:W3CDTF">2014-06-17T12:11:00Z</dcterms:created>
  <dcterms:modified xsi:type="dcterms:W3CDTF">2014-06-17T12:19:00Z</dcterms:modified>
</cp:coreProperties>
</file>